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7EC3" w14:textId="77777777" w:rsidR="000A525B" w:rsidRDefault="000A525B"/>
    <w:p w14:paraId="0185DA8E" w14:textId="77777777" w:rsidR="00405CCA" w:rsidRDefault="00405CCA"/>
    <w:p w14:paraId="071E39A7" w14:textId="77777777" w:rsidR="006443DD" w:rsidRDefault="006443DD"/>
    <w:p w14:paraId="2D967AC3"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00F04793" w14:textId="77777777" w:rsidR="00C33180" w:rsidRDefault="00C33180"/>
    <w:p w14:paraId="1CF67B21" w14:textId="77777777" w:rsidR="00C33180" w:rsidRDefault="00F77E4C" w:rsidP="007A3538">
      <w:pPr>
        <w:pStyle w:val="20Fichethmatique"/>
      </w:pPr>
      <w:r>
        <w:t>Article-type</w:t>
      </w:r>
    </w:p>
    <w:p w14:paraId="36DE5CF8" w14:textId="77777777" w:rsidR="00C33180" w:rsidRDefault="002C054A" w:rsidP="00F52776">
      <w:pPr>
        <w:pStyle w:val="21FTTitre"/>
      </w:pPr>
      <w:r w:rsidRPr="002C054A">
        <w:t>Périmètre à aménager &amp; cahier des charges</w:t>
      </w:r>
    </w:p>
    <w:p w14:paraId="0BA177BB" w14:textId="77777777" w:rsidR="00C33180" w:rsidRDefault="00C33180"/>
    <w:p w14:paraId="4C7AE80C" w14:textId="77777777" w:rsidR="00071F0A" w:rsidRDefault="00994E57" w:rsidP="00071F0A">
      <w:pPr>
        <w:pStyle w:val="22FTTitreparagraphe"/>
      </w:pPr>
      <w:r w:rsidRPr="00994E57">
        <w:t>Fiche thématique concernée</w:t>
      </w:r>
    </w:p>
    <w:p w14:paraId="2224E728" w14:textId="35F76871" w:rsidR="00071F0A" w:rsidRDefault="00B2658A">
      <w:hyperlink r:id="rId11" w:history="1">
        <w:r w:rsidRPr="00255E75">
          <w:rPr>
            <w:rStyle w:val="Lienhypertexte"/>
          </w:rPr>
          <w:t>Qualité des zones à bâtir</w:t>
        </w:r>
      </w:hyperlink>
    </w:p>
    <w:p w14:paraId="7CC4B85A" w14:textId="77777777" w:rsidR="00BE4449" w:rsidRDefault="00BE4449"/>
    <w:p w14:paraId="21E15832" w14:textId="77777777" w:rsidR="00BE4449" w:rsidRDefault="00994E57" w:rsidP="007505AB">
      <w:pPr>
        <w:pStyle w:val="22FTTitreparagraphe"/>
      </w:pPr>
      <w:r w:rsidRPr="00994E57">
        <w:t>Proposition d’articles-type à intégrer au RCCZ</w:t>
      </w:r>
    </w:p>
    <w:p w14:paraId="5D01479C"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15251686" w14:textId="77777777" w:rsidR="00994E57" w:rsidRDefault="00994E57"/>
    <w:p w14:paraId="4ADDC6E8" w14:textId="77777777" w:rsidR="00994E57" w:rsidRDefault="00752F75" w:rsidP="00752F75">
      <w:pPr>
        <w:pStyle w:val="40ArtTitre"/>
      </w:pPr>
      <w:r w:rsidRPr="00752F75">
        <w:t xml:space="preserve">Art. </w:t>
      </w:r>
      <w:r w:rsidRPr="00752F75">
        <w:rPr>
          <w:highlight w:val="green"/>
        </w:rPr>
        <w:t>xx</w:t>
      </w:r>
      <w:r>
        <w:tab/>
      </w:r>
      <w:r w:rsidR="002C054A">
        <w:t>Périmètre à aménager</w:t>
      </w:r>
    </w:p>
    <w:p w14:paraId="39247CE9" w14:textId="77777777" w:rsidR="00B2658A" w:rsidRDefault="00B2658A" w:rsidP="00B2658A">
      <w:pPr>
        <w:pStyle w:val="41Artalina"/>
      </w:pPr>
      <w:r>
        <w:t xml:space="preserve">Les périmètres à aménager définis </w:t>
      </w:r>
      <w:r w:rsidR="002A722A">
        <w:t>dans</w:t>
      </w:r>
      <w:r>
        <w:t xml:space="preserve"> le plan d’affectation des zones sont destinés à la construction mais nécessitent, au préalable, l’établissement d’une planification spéciale ou des mesures d’aménagement. </w:t>
      </w:r>
    </w:p>
    <w:p w14:paraId="47D8CD30" w14:textId="77777777" w:rsidR="00B2658A" w:rsidRDefault="00B2658A" w:rsidP="00B2658A">
      <w:pPr>
        <w:pStyle w:val="41Artalina"/>
      </w:pPr>
      <w:r>
        <w:t xml:space="preserve">Les objectifs, principes et règles d’aménagement sont fixés dans les cahiers des charges annexés au présent règlement. </w:t>
      </w:r>
    </w:p>
    <w:p w14:paraId="63447C68" w14:textId="77777777" w:rsidR="00994E57" w:rsidRDefault="00B2658A" w:rsidP="00B2658A">
      <w:pPr>
        <w:pStyle w:val="41Artalina"/>
      </w:pPr>
      <w:r>
        <w:t>Aucune construction ou installation n'est autorisée avant l'entrée en vigueur du plan d'affectation spécial ou la réalisation des mesures d’aménagement. Dans l’intervalle, la transformation, la rénovation, l'agrandissement et la reconstruction de constructions et d'installations existantes peuvent être autorisés en appliquant par analogie les dispositions dérogatoires du droit fédéral relatives aux constructions et installations situées hors des zones à bâtir.</w:t>
      </w:r>
    </w:p>
    <w:p w14:paraId="5565970B" w14:textId="77777777" w:rsidR="00F66244" w:rsidRDefault="00F66244"/>
    <w:p w14:paraId="3560651A" w14:textId="77777777" w:rsidR="002C054A" w:rsidRDefault="002C054A" w:rsidP="002C054A">
      <w:pPr>
        <w:pStyle w:val="40ArtTitre"/>
      </w:pPr>
      <w:r>
        <w:t>Cahier des charges</w:t>
      </w:r>
    </w:p>
    <w:p w14:paraId="4E1363B2" w14:textId="77777777" w:rsidR="00B2658A" w:rsidRPr="00B05C27" w:rsidRDefault="00B2658A" w:rsidP="00B2658A">
      <w:pPr>
        <w:pStyle w:val="Paragraphedeliste"/>
        <w:numPr>
          <w:ilvl w:val="0"/>
          <w:numId w:val="18"/>
        </w:numPr>
        <w:tabs>
          <w:tab w:val="left" w:pos="1095"/>
        </w:tabs>
        <w:spacing w:after="60" w:line="252" w:lineRule="auto"/>
        <w:ind w:left="567" w:hanging="283"/>
        <w:contextualSpacing w:val="0"/>
        <w:rPr>
          <w:rFonts w:ascii="Helvetica 45 Light" w:hAnsi="Helvetica 45 Light" w:cs="Arial"/>
          <w:sz w:val="19"/>
          <w:szCs w:val="19"/>
          <w:u w:val="single"/>
        </w:rPr>
      </w:pPr>
      <w:r w:rsidRPr="00B05C27">
        <w:rPr>
          <w:rFonts w:ascii="Helvetica 45 Light" w:hAnsi="Helvetica 45 Light" w:cs="Arial"/>
          <w:sz w:val="19"/>
          <w:szCs w:val="19"/>
          <w:u w:val="single"/>
        </w:rPr>
        <w:t>Description</w:t>
      </w:r>
    </w:p>
    <w:p w14:paraId="58E487EB" w14:textId="77777777" w:rsidR="00B2658A" w:rsidRPr="00671EED" w:rsidRDefault="00B2658A" w:rsidP="00B2658A">
      <w:pPr>
        <w:pStyle w:val="Paragraphedeliste"/>
        <w:tabs>
          <w:tab w:val="left" w:pos="851"/>
        </w:tabs>
        <w:spacing w:after="120" w:line="252" w:lineRule="auto"/>
        <w:ind w:left="567"/>
        <w:contextualSpacing w:val="0"/>
        <w:jc w:val="both"/>
        <w:rPr>
          <w:rFonts w:ascii="Helvetica 45 Light" w:hAnsi="Helvetica 45 Light" w:cs="Arial"/>
          <w:i/>
          <w:sz w:val="19"/>
          <w:szCs w:val="19"/>
        </w:rPr>
      </w:pPr>
      <w:r>
        <w:rPr>
          <w:rFonts w:ascii="Helvetica 45 Light" w:hAnsi="Helvetica 45 Light" w:cs="Arial"/>
          <w:sz w:val="19"/>
          <w:szCs w:val="19"/>
        </w:rPr>
        <w:t>A1</w:t>
      </w:r>
      <w:r>
        <w:rPr>
          <w:rFonts w:ascii="Helvetica 45 Light" w:hAnsi="Helvetica 45 Light" w:cs="Arial"/>
          <w:sz w:val="19"/>
          <w:szCs w:val="19"/>
        </w:rPr>
        <w:tab/>
      </w:r>
      <w:r w:rsidRPr="00AA62F5">
        <w:rPr>
          <w:rFonts w:ascii="Helvetica 45 Light" w:hAnsi="Helvetica 45 Light" w:cs="Arial"/>
          <w:sz w:val="19"/>
          <w:szCs w:val="19"/>
        </w:rPr>
        <w:t>Périmètre</w:t>
      </w:r>
    </w:p>
    <w:p w14:paraId="523F1D8F" w14:textId="77777777" w:rsidR="00B2658A" w:rsidRDefault="00B2658A" w:rsidP="00B2658A">
      <w:pPr>
        <w:pStyle w:val="Paragraphedeliste"/>
        <w:tabs>
          <w:tab w:val="left" w:pos="851"/>
        </w:tabs>
        <w:spacing w:after="120" w:line="252" w:lineRule="auto"/>
        <w:ind w:left="567"/>
        <w:contextualSpacing w:val="0"/>
        <w:jc w:val="both"/>
        <w:rPr>
          <w:rFonts w:ascii="Helvetica 45 Light" w:hAnsi="Helvetica 45 Light" w:cs="Arial"/>
          <w:i/>
          <w:sz w:val="19"/>
          <w:szCs w:val="19"/>
        </w:rPr>
      </w:pPr>
      <w:r>
        <w:rPr>
          <w:rFonts w:ascii="Helvetica 45 Light" w:hAnsi="Helvetica 45 Light" w:cs="Arial"/>
          <w:sz w:val="19"/>
          <w:szCs w:val="19"/>
        </w:rPr>
        <w:t>A2</w:t>
      </w:r>
      <w:r>
        <w:rPr>
          <w:rFonts w:ascii="Helvetica 45 Light" w:hAnsi="Helvetica 45 Light" w:cs="Arial"/>
          <w:sz w:val="19"/>
          <w:szCs w:val="19"/>
        </w:rPr>
        <w:tab/>
      </w:r>
      <w:r w:rsidRPr="00AA62F5">
        <w:rPr>
          <w:rFonts w:ascii="Helvetica 45 Light" w:hAnsi="Helvetica 45 Light" w:cs="Arial"/>
          <w:sz w:val="19"/>
          <w:szCs w:val="19"/>
        </w:rPr>
        <w:t>Statut légal selon le PAZ en vigueur</w:t>
      </w:r>
      <w:r>
        <w:rPr>
          <w:rFonts w:ascii="Helvetica 45 Light" w:hAnsi="Helvetica 45 Light" w:cs="Arial"/>
          <w:i/>
          <w:sz w:val="19"/>
          <w:szCs w:val="19"/>
        </w:rPr>
        <w:t xml:space="preserve"> </w:t>
      </w:r>
    </w:p>
    <w:p w14:paraId="5A5DD2F6" w14:textId="77777777" w:rsidR="00B2658A" w:rsidRPr="00AA62F5" w:rsidRDefault="00B2658A" w:rsidP="00B2658A">
      <w:pPr>
        <w:pStyle w:val="Paragraphedeliste"/>
        <w:tabs>
          <w:tab w:val="left" w:pos="851"/>
        </w:tabs>
        <w:spacing w:after="240" w:line="252" w:lineRule="auto"/>
        <w:ind w:left="567"/>
        <w:contextualSpacing w:val="0"/>
        <w:jc w:val="both"/>
        <w:rPr>
          <w:rFonts w:ascii="Helvetica 45 Light" w:hAnsi="Helvetica 45 Light" w:cs="Arial"/>
          <w:sz w:val="19"/>
          <w:szCs w:val="19"/>
        </w:rPr>
      </w:pPr>
      <w:r>
        <w:rPr>
          <w:rFonts w:ascii="Helvetica 45 Light" w:hAnsi="Helvetica 45 Light" w:cs="Arial"/>
          <w:sz w:val="19"/>
          <w:szCs w:val="19"/>
        </w:rPr>
        <w:t>A3</w:t>
      </w:r>
      <w:r>
        <w:rPr>
          <w:rFonts w:ascii="Helvetica 45 Light" w:hAnsi="Helvetica 45 Light" w:cs="Arial"/>
          <w:sz w:val="19"/>
          <w:szCs w:val="19"/>
        </w:rPr>
        <w:tab/>
      </w:r>
      <w:r w:rsidRPr="00AA62F5">
        <w:rPr>
          <w:rFonts w:ascii="Helvetica 45 Light" w:hAnsi="Helvetica 45 Light" w:cs="Arial"/>
          <w:sz w:val="19"/>
          <w:szCs w:val="19"/>
        </w:rPr>
        <w:t>Caractéristiques du lieu</w:t>
      </w:r>
      <w:r>
        <w:rPr>
          <w:rFonts w:ascii="Helvetica 45 Light" w:hAnsi="Helvetica 45 Light" w:cs="Arial"/>
          <w:sz w:val="19"/>
          <w:szCs w:val="19"/>
        </w:rPr>
        <w:t xml:space="preserve">  </w:t>
      </w:r>
    </w:p>
    <w:p w14:paraId="5C73034E" w14:textId="77777777" w:rsidR="00B2658A" w:rsidRPr="00B05C27" w:rsidRDefault="00B2658A" w:rsidP="00B2658A">
      <w:pPr>
        <w:pStyle w:val="Paragraphedeliste"/>
        <w:numPr>
          <w:ilvl w:val="0"/>
          <w:numId w:val="18"/>
        </w:numPr>
        <w:tabs>
          <w:tab w:val="left" w:pos="1095"/>
        </w:tabs>
        <w:spacing w:after="60" w:line="252" w:lineRule="auto"/>
        <w:ind w:left="567" w:hanging="283"/>
        <w:contextualSpacing w:val="0"/>
        <w:jc w:val="both"/>
        <w:rPr>
          <w:rFonts w:ascii="Helvetica 45 Light" w:hAnsi="Helvetica 45 Light" w:cs="Arial"/>
          <w:sz w:val="19"/>
          <w:szCs w:val="19"/>
          <w:u w:val="single"/>
        </w:rPr>
      </w:pPr>
      <w:r w:rsidRPr="00B05C27">
        <w:rPr>
          <w:rFonts w:ascii="Helvetica 45 Light" w:hAnsi="Helvetica 45 Light" w:cs="Arial"/>
          <w:sz w:val="19"/>
          <w:szCs w:val="19"/>
          <w:u w:val="single"/>
        </w:rPr>
        <w:t>Mesures d’aménagement</w:t>
      </w:r>
    </w:p>
    <w:p w14:paraId="43529C4E" w14:textId="77777777" w:rsidR="00B2658A" w:rsidRDefault="00B2658A" w:rsidP="00B2658A">
      <w:pPr>
        <w:pStyle w:val="Paragraphedeliste"/>
        <w:spacing w:after="120" w:line="252" w:lineRule="auto"/>
        <w:ind w:left="851" w:hanging="284"/>
        <w:contextualSpacing w:val="0"/>
        <w:jc w:val="both"/>
        <w:rPr>
          <w:rFonts w:ascii="Helvetica 45 Light" w:hAnsi="Helvetica 45 Light" w:cs="Arial"/>
          <w:i/>
          <w:sz w:val="19"/>
          <w:szCs w:val="19"/>
        </w:rPr>
      </w:pPr>
      <w:r>
        <w:rPr>
          <w:rFonts w:ascii="Helvetica 45 Light" w:hAnsi="Helvetica 45 Light" w:cs="Arial"/>
          <w:sz w:val="19"/>
          <w:szCs w:val="19"/>
        </w:rPr>
        <w:t>B1</w:t>
      </w:r>
      <w:r>
        <w:rPr>
          <w:rFonts w:ascii="Helvetica 45 Light" w:hAnsi="Helvetica 45 Light" w:cs="Arial"/>
          <w:sz w:val="19"/>
          <w:szCs w:val="19"/>
        </w:rPr>
        <w:tab/>
      </w:r>
      <w:r w:rsidRPr="00AA62F5">
        <w:rPr>
          <w:rFonts w:ascii="Helvetica 45 Light" w:hAnsi="Helvetica 45 Light" w:cs="Arial"/>
          <w:sz w:val="19"/>
          <w:szCs w:val="19"/>
        </w:rPr>
        <w:t xml:space="preserve">Objectif général d’aménagement </w:t>
      </w:r>
    </w:p>
    <w:p w14:paraId="5343356D" w14:textId="77777777" w:rsidR="00B2658A" w:rsidRDefault="00B2658A" w:rsidP="00B2658A">
      <w:pPr>
        <w:pStyle w:val="Paragraphedeliste"/>
        <w:spacing w:after="120" w:line="252" w:lineRule="auto"/>
        <w:ind w:left="851" w:hanging="284"/>
        <w:contextualSpacing w:val="0"/>
        <w:jc w:val="both"/>
        <w:rPr>
          <w:rFonts w:ascii="Helvetica 45 Light" w:hAnsi="Helvetica 45 Light" w:cs="Arial"/>
          <w:i/>
          <w:sz w:val="19"/>
          <w:szCs w:val="19"/>
        </w:rPr>
      </w:pPr>
      <w:r>
        <w:rPr>
          <w:rFonts w:ascii="Helvetica 45 Light" w:hAnsi="Helvetica 45 Light" w:cs="Arial"/>
          <w:sz w:val="19"/>
          <w:szCs w:val="19"/>
        </w:rPr>
        <w:t>B2</w:t>
      </w:r>
      <w:r>
        <w:rPr>
          <w:rFonts w:ascii="Helvetica 45 Light" w:hAnsi="Helvetica 45 Light" w:cs="Arial"/>
          <w:sz w:val="19"/>
          <w:szCs w:val="19"/>
        </w:rPr>
        <w:tab/>
        <w:t>Prérequis à la planification</w:t>
      </w:r>
    </w:p>
    <w:p w14:paraId="54656F50" w14:textId="77777777" w:rsidR="00B2658A" w:rsidRPr="009C2345" w:rsidRDefault="00B2658A" w:rsidP="00B2658A">
      <w:pPr>
        <w:pStyle w:val="Paragraphedeliste"/>
        <w:spacing w:after="120" w:line="252" w:lineRule="auto"/>
        <w:ind w:left="851" w:hanging="284"/>
        <w:contextualSpacing w:val="0"/>
        <w:jc w:val="both"/>
        <w:rPr>
          <w:rFonts w:ascii="Helvetica 45 Light" w:hAnsi="Helvetica 45 Light" w:cs="Arial"/>
          <w:sz w:val="19"/>
          <w:szCs w:val="19"/>
        </w:rPr>
      </w:pPr>
      <w:r>
        <w:rPr>
          <w:rFonts w:ascii="Helvetica 45 Light" w:hAnsi="Helvetica 45 Light" w:cs="Arial"/>
          <w:sz w:val="19"/>
          <w:szCs w:val="19"/>
        </w:rPr>
        <w:t>B3</w:t>
      </w:r>
      <w:r>
        <w:rPr>
          <w:rFonts w:ascii="Helvetica 45 Light" w:hAnsi="Helvetica 45 Light" w:cs="Arial"/>
          <w:sz w:val="19"/>
          <w:szCs w:val="19"/>
        </w:rPr>
        <w:tab/>
        <w:t xml:space="preserve">Mesures transitoires </w:t>
      </w:r>
    </w:p>
    <w:p w14:paraId="526C2C4C" w14:textId="77777777" w:rsidR="00B2658A" w:rsidRPr="00AA62F5" w:rsidRDefault="00B2658A" w:rsidP="00B2658A">
      <w:pPr>
        <w:pStyle w:val="Paragraphedeliste"/>
        <w:spacing w:after="120" w:line="252" w:lineRule="auto"/>
        <w:ind w:left="851" w:hanging="284"/>
        <w:contextualSpacing w:val="0"/>
        <w:jc w:val="both"/>
        <w:rPr>
          <w:rFonts w:ascii="Helvetica 45 Light" w:hAnsi="Helvetica 45 Light" w:cs="Arial"/>
          <w:sz w:val="19"/>
          <w:szCs w:val="19"/>
        </w:rPr>
      </w:pPr>
      <w:r>
        <w:rPr>
          <w:rFonts w:ascii="Helvetica 45 Light" w:hAnsi="Helvetica 45 Light" w:cs="Arial"/>
          <w:sz w:val="19"/>
          <w:szCs w:val="19"/>
        </w:rPr>
        <w:t>B4</w:t>
      </w:r>
      <w:r>
        <w:rPr>
          <w:rFonts w:ascii="Helvetica 45 Light" w:hAnsi="Helvetica 45 Light" w:cs="Arial"/>
          <w:sz w:val="19"/>
          <w:szCs w:val="19"/>
        </w:rPr>
        <w:tab/>
      </w:r>
      <w:r w:rsidRPr="00AA62F5">
        <w:rPr>
          <w:rFonts w:ascii="Helvetica 45 Light" w:hAnsi="Helvetica 45 Light" w:cs="Arial"/>
          <w:sz w:val="19"/>
          <w:szCs w:val="19"/>
        </w:rPr>
        <w:t>Mesures d’aménagement</w:t>
      </w:r>
      <w:r>
        <w:rPr>
          <w:rFonts w:ascii="Helvetica 45 Light" w:hAnsi="Helvetica 45 Light" w:cs="Arial"/>
          <w:sz w:val="19"/>
          <w:szCs w:val="19"/>
        </w:rPr>
        <w:t> </w:t>
      </w:r>
    </w:p>
    <w:p w14:paraId="1AEC5074" w14:textId="77777777" w:rsidR="00B2658A" w:rsidRPr="00AA62F5" w:rsidRDefault="00B2658A" w:rsidP="00B2658A">
      <w:pPr>
        <w:pStyle w:val="Paragraphedeliste"/>
        <w:spacing w:after="120" w:line="252" w:lineRule="auto"/>
        <w:ind w:left="851" w:hanging="284"/>
        <w:contextualSpacing w:val="0"/>
        <w:jc w:val="both"/>
        <w:rPr>
          <w:rFonts w:ascii="Helvetica 45 Light" w:hAnsi="Helvetica 45 Light" w:cs="Arial"/>
          <w:sz w:val="19"/>
          <w:szCs w:val="19"/>
        </w:rPr>
      </w:pPr>
      <w:r>
        <w:rPr>
          <w:rFonts w:ascii="Helvetica 45 Light" w:hAnsi="Helvetica 45 Light" w:cs="Arial"/>
          <w:sz w:val="19"/>
          <w:szCs w:val="19"/>
        </w:rPr>
        <w:t xml:space="preserve">B5 </w:t>
      </w:r>
      <w:r w:rsidRPr="00AA62F5">
        <w:rPr>
          <w:rFonts w:ascii="Helvetica 45 Light" w:hAnsi="Helvetica 45 Light" w:cs="Arial"/>
          <w:sz w:val="19"/>
          <w:szCs w:val="19"/>
        </w:rPr>
        <w:t xml:space="preserve">Schéma d’aménagement </w:t>
      </w:r>
    </w:p>
    <w:p w14:paraId="76D73ABE" w14:textId="77777777" w:rsidR="00B2658A" w:rsidRDefault="00B2658A" w:rsidP="00B2658A">
      <w:pPr>
        <w:pStyle w:val="Paragraphedeliste"/>
        <w:spacing w:after="120" w:line="252" w:lineRule="auto"/>
        <w:ind w:left="851" w:hanging="284"/>
        <w:contextualSpacing w:val="0"/>
        <w:jc w:val="both"/>
        <w:rPr>
          <w:rFonts w:ascii="Helvetica 45 Light" w:hAnsi="Helvetica 45 Light" w:cs="Arial"/>
          <w:i/>
          <w:sz w:val="19"/>
          <w:szCs w:val="19"/>
        </w:rPr>
      </w:pPr>
      <w:r>
        <w:rPr>
          <w:rFonts w:ascii="Helvetica 45 Light" w:hAnsi="Helvetica 45 Light" w:cs="Arial"/>
          <w:sz w:val="19"/>
          <w:szCs w:val="19"/>
        </w:rPr>
        <w:t xml:space="preserve">B6 </w:t>
      </w:r>
      <w:r w:rsidRPr="00AA62F5">
        <w:rPr>
          <w:rFonts w:ascii="Helvetica 45 Light" w:hAnsi="Helvetica 45 Light" w:cs="Arial"/>
          <w:sz w:val="19"/>
          <w:szCs w:val="19"/>
        </w:rPr>
        <w:t>Suite à entreprendre</w:t>
      </w:r>
    </w:p>
    <w:p w14:paraId="39F58B9A" w14:textId="0A7249F4" w:rsidR="00C661DB" w:rsidRDefault="00C661DB">
      <w:pPr>
        <w:spacing w:after="160" w:line="259" w:lineRule="auto"/>
        <w:jc w:val="left"/>
      </w:pPr>
      <w:r>
        <w:br w:type="page"/>
      </w:r>
    </w:p>
    <w:p w14:paraId="5609D4BF" w14:textId="77777777" w:rsidR="003E1D52" w:rsidRPr="00C930B9" w:rsidRDefault="003E1D52" w:rsidP="003E1D52">
      <w:pPr>
        <w:rPr>
          <w:rFonts w:cs="Arial"/>
          <w:szCs w:val="19"/>
        </w:rPr>
      </w:pPr>
    </w:p>
    <w:p w14:paraId="523383E5" w14:textId="77777777" w:rsidR="003E1D52" w:rsidRPr="00C930B9" w:rsidRDefault="003E1D52" w:rsidP="003E1D52">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E1D52" w:rsidRPr="00A36671" w14:paraId="3F59DFC8" w14:textId="77777777" w:rsidTr="00994D56">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1D57C03C" w14:textId="77777777" w:rsidR="003E1D52" w:rsidRPr="00A36671" w:rsidRDefault="003E1D52" w:rsidP="00A36671">
            <w:pPr>
              <w:pStyle w:val="31FTTABServices-Valid"/>
            </w:pPr>
            <w:r w:rsidRPr="00A36671">
              <w:t>Service(s)</w:t>
            </w:r>
          </w:p>
        </w:tc>
        <w:tc>
          <w:tcPr>
            <w:tcW w:w="4536" w:type="dxa"/>
            <w:tcBorders>
              <w:top w:val="dotted" w:sz="4" w:space="0" w:color="auto"/>
              <w:bottom w:val="dotted" w:sz="4" w:space="0" w:color="auto"/>
            </w:tcBorders>
            <w:shd w:val="clear" w:color="auto" w:fill="D9D9D9" w:themeFill="background1" w:themeFillShade="D9"/>
            <w:vAlign w:val="center"/>
          </w:tcPr>
          <w:p w14:paraId="4A7681AE" w14:textId="77777777" w:rsidR="003E1D52" w:rsidRPr="00A36671" w:rsidRDefault="003E1D52" w:rsidP="00A36671">
            <w:pPr>
              <w:pStyle w:val="31FTTABServices-Valid"/>
            </w:pPr>
            <w:r w:rsidRPr="00A36671">
              <w:t>Coordonnées</w:t>
            </w:r>
          </w:p>
        </w:tc>
      </w:tr>
      <w:tr w:rsidR="003E1D52" w:rsidRPr="00A36671" w14:paraId="296BCCC5" w14:textId="77777777" w:rsidTr="00994D56">
        <w:trPr>
          <w:trHeight w:val="1222"/>
        </w:trPr>
        <w:tc>
          <w:tcPr>
            <w:tcW w:w="4536" w:type="dxa"/>
            <w:tcBorders>
              <w:top w:val="dotted" w:sz="4" w:space="0" w:color="auto"/>
            </w:tcBorders>
            <w:vAlign w:val="center"/>
          </w:tcPr>
          <w:p w14:paraId="75EAC0E3" w14:textId="77777777" w:rsidR="003E1D52" w:rsidRPr="00A36671" w:rsidRDefault="003E1D52" w:rsidP="00A36671">
            <w:pPr>
              <w:pStyle w:val="31FTTABServices-Valid"/>
            </w:pPr>
            <w:r w:rsidRPr="00A36671">
              <w:t>Service du développement territorial (SDT)</w:t>
            </w:r>
          </w:p>
        </w:tc>
        <w:tc>
          <w:tcPr>
            <w:tcW w:w="4536" w:type="dxa"/>
            <w:tcBorders>
              <w:top w:val="dotted" w:sz="4" w:space="0" w:color="auto"/>
            </w:tcBorders>
            <w:vAlign w:val="center"/>
          </w:tcPr>
          <w:p w14:paraId="49F6BE5F" w14:textId="77777777" w:rsidR="003E1D52" w:rsidRPr="00A36671" w:rsidRDefault="003E1D52" w:rsidP="00A36671">
            <w:pPr>
              <w:pStyle w:val="31FTTABServices-Valid"/>
            </w:pPr>
            <w:r w:rsidRPr="00A36671">
              <w:t>Avenue du Midi 18</w:t>
            </w:r>
          </w:p>
          <w:p w14:paraId="19F230BC" w14:textId="77777777" w:rsidR="003E1D52" w:rsidRPr="00A36671" w:rsidRDefault="003E1D52" w:rsidP="00A36671">
            <w:pPr>
              <w:pStyle w:val="31FTTABServices-Valid"/>
            </w:pPr>
            <w:r w:rsidRPr="00A36671">
              <w:t>CP 670</w:t>
            </w:r>
          </w:p>
          <w:p w14:paraId="7B445730" w14:textId="77777777" w:rsidR="003E1D52" w:rsidRPr="00A36671" w:rsidRDefault="003E1D52" w:rsidP="00A36671">
            <w:pPr>
              <w:pStyle w:val="31FTTABServices-Valid"/>
            </w:pPr>
            <w:r w:rsidRPr="00A36671">
              <w:t>1951 Sion</w:t>
            </w:r>
          </w:p>
          <w:p w14:paraId="07D1C3CD" w14:textId="77777777" w:rsidR="003E1D52" w:rsidRPr="00A36671" w:rsidRDefault="003E1D52" w:rsidP="00A36671">
            <w:pPr>
              <w:pStyle w:val="31FTTABServices-Valid"/>
            </w:pPr>
            <w:r w:rsidRPr="00A36671">
              <w:t>027 606 32 50</w:t>
            </w:r>
          </w:p>
          <w:p w14:paraId="15515097" w14:textId="77777777" w:rsidR="003E1D52" w:rsidRPr="00224DEC" w:rsidRDefault="003E1D52" w:rsidP="00224DEC">
            <w:pPr>
              <w:pStyle w:val="31aTABservLienhypertexte"/>
            </w:pPr>
            <w:hyperlink r:id="rId12" w:history="1">
              <w:r w:rsidRPr="00224DEC">
                <w:rPr>
                  <w:rStyle w:val="Lienhypertexte"/>
                </w:rPr>
                <w:t>sdt-dre@admin.vs.ch</w:t>
              </w:r>
            </w:hyperlink>
          </w:p>
          <w:p w14:paraId="6B8D5E69" w14:textId="77777777" w:rsidR="003E1D52" w:rsidRPr="00224DEC" w:rsidRDefault="003E1D52" w:rsidP="00224DEC">
            <w:pPr>
              <w:pStyle w:val="31aTABservLienhypertexte"/>
            </w:pPr>
            <w:hyperlink r:id="rId13" w:history="1">
              <w:r w:rsidRPr="00224DEC">
                <w:rPr>
                  <w:rStyle w:val="Lienhypertexte"/>
                </w:rPr>
                <w:t>https://www.vs.ch/web/sdt/</w:t>
              </w:r>
            </w:hyperlink>
            <w:r w:rsidRPr="00224DEC">
              <w:t xml:space="preserve"> </w:t>
            </w:r>
          </w:p>
        </w:tc>
      </w:tr>
    </w:tbl>
    <w:p w14:paraId="279B6754" w14:textId="77777777" w:rsidR="003E1D52" w:rsidRDefault="003E1D52" w:rsidP="003E1D52"/>
    <w:p w14:paraId="0FD7B91E" w14:textId="77777777" w:rsidR="003E1D52" w:rsidRDefault="003E1D52" w:rsidP="003E1D52">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3E1D52" w:rsidRPr="00BC6B83" w14:paraId="348F895C" w14:textId="77777777" w:rsidTr="00994D56">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1E55ED5" w14:textId="77777777" w:rsidR="003E1D52" w:rsidRPr="00BC6B83" w:rsidRDefault="003E1D52" w:rsidP="00AB60E4">
            <w:pPr>
              <w:pStyle w:val="31FTTABServices-Valid"/>
            </w:pPr>
            <w:r>
              <w:t>D</w:t>
            </w:r>
            <w:r w:rsidRPr="00BC6B83">
              <w:t>ate</w:t>
            </w:r>
          </w:p>
        </w:tc>
        <w:tc>
          <w:tcPr>
            <w:tcW w:w="1075" w:type="dxa"/>
            <w:tcBorders>
              <w:top w:val="dotted" w:sz="4" w:space="0" w:color="auto"/>
              <w:bottom w:val="dotted" w:sz="4" w:space="0" w:color="auto"/>
            </w:tcBorders>
            <w:shd w:val="clear" w:color="auto" w:fill="D9D9D9" w:themeFill="background1" w:themeFillShade="D9"/>
            <w:vAlign w:val="center"/>
          </w:tcPr>
          <w:p w14:paraId="3773EE4A" w14:textId="77777777" w:rsidR="003E1D52" w:rsidRPr="00BC6B83" w:rsidRDefault="003E1D52" w:rsidP="00AB60E4">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75896FB6" w14:textId="77777777" w:rsidR="003E1D52" w:rsidRPr="00BC6B83" w:rsidRDefault="003E1D52" w:rsidP="00AB60E4">
            <w:pPr>
              <w:pStyle w:val="31FTTABServices-Valid"/>
            </w:pPr>
            <w:r>
              <w:t>Validation et m</w:t>
            </w:r>
            <w:r w:rsidRPr="00BC6B83">
              <w:t>odifications</w:t>
            </w:r>
          </w:p>
        </w:tc>
      </w:tr>
      <w:tr w:rsidR="003E1D52" w:rsidRPr="00BC6B83" w14:paraId="5645F2EA" w14:textId="77777777" w:rsidTr="00994D56">
        <w:trPr>
          <w:trHeight w:val="397"/>
        </w:trPr>
        <w:tc>
          <w:tcPr>
            <w:tcW w:w="1619" w:type="dxa"/>
            <w:vAlign w:val="center"/>
          </w:tcPr>
          <w:p w14:paraId="01956C29" w14:textId="77777777" w:rsidR="003E1D52" w:rsidRPr="00A07373" w:rsidRDefault="003E1D52" w:rsidP="00AB60E4">
            <w:pPr>
              <w:pStyle w:val="31FTTABServices-Valid"/>
            </w:pPr>
            <w:r w:rsidRPr="00A07373">
              <w:t>Août 2021</w:t>
            </w:r>
          </w:p>
        </w:tc>
        <w:tc>
          <w:tcPr>
            <w:tcW w:w="1075" w:type="dxa"/>
            <w:vAlign w:val="center"/>
          </w:tcPr>
          <w:p w14:paraId="5C631D49" w14:textId="77777777" w:rsidR="003E1D52" w:rsidRPr="00A07373" w:rsidRDefault="003E1D52" w:rsidP="00AB60E4">
            <w:pPr>
              <w:pStyle w:val="31FTTABServices-Valid"/>
            </w:pPr>
            <w:r w:rsidRPr="00A07373">
              <w:t>1.0</w:t>
            </w:r>
          </w:p>
        </w:tc>
        <w:tc>
          <w:tcPr>
            <w:tcW w:w="6378" w:type="dxa"/>
            <w:vAlign w:val="center"/>
          </w:tcPr>
          <w:p w14:paraId="616762CB" w14:textId="77777777" w:rsidR="003E1D52" w:rsidRPr="00F540CC" w:rsidRDefault="003E1D52" w:rsidP="00AB60E4">
            <w:pPr>
              <w:pStyle w:val="31FTTABServices-Valid"/>
            </w:pPr>
            <w:r w:rsidRPr="00A07373">
              <w:t>Version initiale</w:t>
            </w:r>
          </w:p>
        </w:tc>
      </w:tr>
      <w:tr w:rsidR="003E1D52" w:rsidRPr="00BC6B83" w14:paraId="282E3F5D" w14:textId="77777777" w:rsidTr="00994D56">
        <w:trPr>
          <w:trHeight w:val="397"/>
        </w:trPr>
        <w:tc>
          <w:tcPr>
            <w:tcW w:w="1619" w:type="dxa"/>
            <w:vAlign w:val="center"/>
          </w:tcPr>
          <w:p w14:paraId="5484EDCC" w14:textId="4844606F" w:rsidR="003E1D52" w:rsidRPr="002267B9" w:rsidRDefault="00785AA2" w:rsidP="00AB60E4">
            <w:pPr>
              <w:pStyle w:val="31FTTABServices-Valid"/>
              <w:rPr>
                <w:highlight w:val="yellow"/>
              </w:rPr>
            </w:pPr>
            <w:r w:rsidRPr="00785AA2">
              <w:t>18 mars</w:t>
            </w:r>
            <w:r w:rsidR="003E1D52" w:rsidRPr="00785AA2">
              <w:t xml:space="preserve"> 2025</w:t>
            </w:r>
          </w:p>
        </w:tc>
        <w:tc>
          <w:tcPr>
            <w:tcW w:w="1075" w:type="dxa"/>
            <w:vAlign w:val="center"/>
          </w:tcPr>
          <w:p w14:paraId="0AA38F71" w14:textId="77777777" w:rsidR="003E1D52" w:rsidRPr="002267B9" w:rsidRDefault="003E1D52" w:rsidP="00AB60E4">
            <w:pPr>
              <w:pStyle w:val="31FTTABServices-Valid"/>
              <w:rPr>
                <w:highlight w:val="yellow"/>
              </w:rPr>
            </w:pPr>
            <w:r w:rsidRPr="00A07373">
              <w:t>2.0</w:t>
            </w:r>
          </w:p>
        </w:tc>
        <w:tc>
          <w:tcPr>
            <w:tcW w:w="6378" w:type="dxa"/>
            <w:vAlign w:val="center"/>
          </w:tcPr>
          <w:p w14:paraId="3FC29DD8" w14:textId="77777777" w:rsidR="003E1D52" w:rsidRPr="00BC6B83" w:rsidRDefault="003E1D52" w:rsidP="00AB60E4">
            <w:pPr>
              <w:pStyle w:val="31FTTABServices-Valid"/>
            </w:pPr>
            <w:r w:rsidRPr="00EF3D90">
              <w:t>Validation du/des service(s) responsable(s)</w:t>
            </w:r>
          </w:p>
        </w:tc>
      </w:tr>
      <w:tr w:rsidR="003E1D52" w:rsidRPr="00BC6B83" w14:paraId="1768899A" w14:textId="77777777" w:rsidTr="00994D56">
        <w:trPr>
          <w:trHeight w:val="397"/>
        </w:trPr>
        <w:tc>
          <w:tcPr>
            <w:tcW w:w="1619" w:type="dxa"/>
            <w:vAlign w:val="center"/>
          </w:tcPr>
          <w:p w14:paraId="114188BD" w14:textId="58739618" w:rsidR="003E1D52" w:rsidRPr="00BC6B83" w:rsidRDefault="00785AA2" w:rsidP="00AB60E4">
            <w:pPr>
              <w:pStyle w:val="31FTTABServices-Valid"/>
            </w:pPr>
            <w:r>
              <w:t xml:space="preserve">Avril </w:t>
            </w:r>
            <w:r w:rsidR="003E1D52">
              <w:t>2025</w:t>
            </w:r>
          </w:p>
        </w:tc>
        <w:tc>
          <w:tcPr>
            <w:tcW w:w="1075" w:type="dxa"/>
            <w:vAlign w:val="center"/>
          </w:tcPr>
          <w:p w14:paraId="1A2765BF" w14:textId="77777777" w:rsidR="003E1D52" w:rsidRDefault="003E1D52" w:rsidP="00AB60E4">
            <w:pPr>
              <w:pStyle w:val="31FTTABServices-Valid"/>
            </w:pPr>
            <w:r w:rsidRPr="00912AC5">
              <w:t>2.0</w:t>
            </w:r>
          </w:p>
        </w:tc>
        <w:tc>
          <w:tcPr>
            <w:tcW w:w="6378" w:type="dxa"/>
            <w:vAlign w:val="center"/>
          </w:tcPr>
          <w:p w14:paraId="747714DE" w14:textId="77777777" w:rsidR="003E1D52" w:rsidRPr="00EF3D90" w:rsidRDefault="003E1D52" w:rsidP="00AB60E4">
            <w:pPr>
              <w:pStyle w:val="31FTTABServices-Valid"/>
            </w:pPr>
            <w:r>
              <w:t>Mise à jour 2025</w:t>
            </w:r>
          </w:p>
        </w:tc>
      </w:tr>
    </w:tbl>
    <w:p w14:paraId="066E3343" w14:textId="77777777" w:rsidR="003E1D52" w:rsidRDefault="003E1D52" w:rsidP="003E1D52"/>
    <w:sectPr w:rsidR="003E1D52"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84E4" w14:textId="77777777" w:rsidR="00405CCA" w:rsidRDefault="00405CCA" w:rsidP="00405CCA">
      <w:pPr>
        <w:spacing w:after="0" w:line="240" w:lineRule="auto"/>
      </w:pPr>
      <w:r>
        <w:separator/>
      </w:r>
    </w:p>
  </w:endnote>
  <w:endnote w:type="continuationSeparator" w:id="0">
    <w:p w14:paraId="7368CB24"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55EBCE75" w14:textId="30748499" w:rsidR="009C5964" w:rsidRDefault="009C5964" w:rsidP="004569F3">
        <w:pPr>
          <w:pStyle w:val="02FTNumpage"/>
        </w:pPr>
        <w:r w:rsidRPr="006F176C">
          <w:fldChar w:fldCharType="begin"/>
        </w:r>
        <w:r w:rsidRPr="006F176C">
          <w:instrText>PAGE   \* MERGEFORMAT</w:instrText>
        </w:r>
        <w:r w:rsidRPr="006F176C">
          <w:fldChar w:fldCharType="separate"/>
        </w:r>
        <w:r w:rsidR="00785AA2" w:rsidRPr="00785AA2">
          <w:rPr>
            <w:noProof/>
            <w:lang w:val="fr-FR"/>
          </w:rPr>
          <w:t>2</w:t>
        </w:r>
        <w:r w:rsidRPr="006F176C">
          <w:fldChar w:fldCharType="end"/>
        </w:r>
        <w:r w:rsidR="004569F3">
          <w:t>/</w:t>
        </w:r>
        <w:fldSimple w:instr=" NUMPAGES   \* MERGEFORMAT ">
          <w:r w:rsidR="00785AA2">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9C4C" w14:textId="77777777" w:rsidR="00405CCA" w:rsidRDefault="00405CCA" w:rsidP="00405CCA">
      <w:pPr>
        <w:spacing w:after="0" w:line="240" w:lineRule="auto"/>
      </w:pPr>
      <w:r>
        <w:separator/>
      </w:r>
    </w:p>
  </w:footnote>
  <w:footnote w:type="continuationSeparator" w:id="0">
    <w:p w14:paraId="0D8586F1"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EF26"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22333F4D" wp14:editId="23102E89">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3ED61523" wp14:editId="35F5B19D">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524417F" w14:textId="77777777" w:rsidR="00405CCA" w:rsidRDefault="00405CCA" w:rsidP="000D35A7">
    <w:pPr>
      <w:pStyle w:val="01EnttePage1"/>
    </w:pPr>
    <w:r w:rsidRPr="00405CCA">
      <w:t>Service du développement territorial</w:t>
    </w:r>
  </w:p>
  <w:p w14:paraId="1AF183EC" w14:textId="77777777" w:rsidR="00405CCA" w:rsidRPr="00405CCA" w:rsidRDefault="00405CCA" w:rsidP="000D35A7">
    <w:pPr>
      <w:pStyle w:val="01EnttePage1"/>
    </w:pPr>
  </w:p>
  <w:p w14:paraId="3E5EC5F5" w14:textId="77777777" w:rsidR="00405CCA" w:rsidRPr="00405CCA" w:rsidRDefault="00405CCA" w:rsidP="000D35A7">
    <w:pPr>
      <w:pStyle w:val="01EnttePage1"/>
    </w:pPr>
    <w:r w:rsidRPr="00405CCA">
      <w:t xml:space="preserve">Departement für Mobilität, Raumentwicklung und Umwelt </w:t>
    </w:r>
  </w:p>
  <w:p w14:paraId="54DD1DF2" w14:textId="77777777" w:rsidR="00405CCA" w:rsidRDefault="00405CCA" w:rsidP="000D35A7">
    <w:pPr>
      <w:pStyle w:val="01EnttePage1"/>
    </w:pPr>
    <w:r w:rsidRPr="00405CCA">
      <w:t>Dienststelle für Raumentwicklung</w:t>
    </w:r>
  </w:p>
  <w:p w14:paraId="41D2B3DE" w14:textId="77777777" w:rsidR="00405CCA" w:rsidRDefault="00405CCA" w:rsidP="000D35A7">
    <w:pPr>
      <w:pStyle w:val="01EnttePage1"/>
    </w:pPr>
  </w:p>
  <w:p w14:paraId="4B4B1527" w14:textId="77777777" w:rsidR="00405CCA" w:rsidRDefault="00405CCA" w:rsidP="000D35A7">
    <w:pPr>
      <w:pStyle w:val="01EnttePage1"/>
    </w:pPr>
  </w:p>
  <w:p w14:paraId="1A775A47" w14:textId="77777777" w:rsidR="00C85086" w:rsidRDefault="00C85086" w:rsidP="000D35A7">
    <w:pPr>
      <w:pStyle w:val="01EnttePage1"/>
    </w:pPr>
  </w:p>
  <w:p w14:paraId="6FCF18DA"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2DAB9BF8" wp14:editId="2B8B3AF5">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C85F" w14:textId="77777777" w:rsidR="00A6402F" w:rsidRPr="006443DD" w:rsidRDefault="00A6402F" w:rsidP="00A6402F">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596A87C8" wp14:editId="66E7EA15">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6A0C0D14" wp14:editId="6B5EB638">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2B816926" wp14:editId="1EAB9260">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590C9524" w14:textId="77777777" w:rsidR="00A6402F" w:rsidRPr="006443DD" w:rsidRDefault="00A6402F" w:rsidP="00A6402F">
    <w:pPr>
      <w:pStyle w:val="01EnttePage1"/>
      <w:ind w:left="1134"/>
    </w:pPr>
    <w:r w:rsidRPr="006443DD">
      <w:t xml:space="preserve">Service du </w:t>
    </w:r>
    <w:proofErr w:type="spellStart"/>
    <w:r w:rsidRPr="006443DD">
      <w:t>développement</w:t>
    </w:r>
    <w:proofErr w:type="spellEnd"/>
    <w:r w:rsidRPr="006443DD">
      <w:t xml:space="preserve"> territorial</w:t>
    </w:r>
  </w:p>
  <w:p w14:paraId="52C25B7F" w14:textId="77777777" w:rsidR="00A6402F" w:rsidRPr="006443DD" w:rsidRDefault="00A6402F" w:rsidP="00A6402F">
    <w:pPr>
      <w:pStyle w:val="01EnttePage1"/>
      <w:ind w:left="1134"/>
    </w:pPr>
    <w:r w:rsidRPr="006443DD">
      <w:t xml:space="preserve">Departement für Mobilität, Raumentwicklung und Umwelt </w:t>
    </w:r>
  </w:p>
  <w:p w14:paraId="053CF3AD" w14:textId="77777777" w:rsidR="00A6402F" w:rsidRDefault="00A6402F" w:rsidP="00A6402F">
    <w:pPr>
      <w:pStyle w:val="01EnttePage1"/>
      <w:ind w:left="1134"/>
    </w:pPr>
    <w:r w:rsidRPr="006443DD">
      <w:t>Dienststelle für Raumentwicklung</w:t>
    </w:r>
  </w:p>
  <w:p w14:paraId="0E5CF3D7" w14:textId="77777777" w:rsidR="00A6402F" w:rsidRPr="006443DD" w:rsidRDefault="00A6402F" w:rsidP="00A6402F">
    <w:pPr>
      <w:pStyle w:val="01EnttePage1"/>
    </w:pPr>
  </w:p>
  <w:p w14:paraId="1F03373B" w14:textId="77777777" w:rsidR="00A6402F" w:rsidRPr="006443DD" w:rsidRDefault="00A6402F" w:rsidP="00A6402F">
    <w:pPr>
      <w:pStyle w:val="En-tte"/>
      <w:tabs>
        <w:tab w:val="clear" w:pos="4536"/>
      </w:tabs>
      <w:rPr>
        <w:lang w:val="de-CH"/>
      </w:rPr>
    </w:pPr>
  </w:p>
  <w:p w14:paraId="1E381041" w14:textId="77777777" w:rsidR="006443DD" w:rsidRPr="00A6402F" w:rsidRDefault="006443DD" w:rsidP="00A6402F">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8A10" w14:textId="77777777" w:rsidR="000D35A7" w:rsidRPr="000D35A7" w:rsidRDefault="00994E57" w:rsidP="000D35A7">
    <w:pPr>
      <w:pStyle w:val="03FTEnttePage2"/>
    </w:pPr>
    <w:r w:rsidRPr="00994E57">
      <w:t xml:space="preserve">Article-type – </w:t>
    </w:r>
    <w:r w:rsidR="002C054A" w:rsidRPr="002C054A">
      <w:t>Périmètre à aménager &amp; cahier des charges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5CF3916"/>
    <w:multiLevelType w:val="hybridMultilevel"/>
    <w:tmpl w:val="EBE44F8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3"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4"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32610372">
    <w:abstractNumId w:val="4"/>
  </w:num>
  <w:num w:numId="2" w16cid:durableId="33510292">
    <w:abstractNumId w:val="0"/>
  </w:num>
  <w:num w:numId="3" w16cid:durableId="1936398918">
    <w:abstractNumId w:val="0"/>
    <w:lvlOverride w:ilvl="0">
      <w:startOverride w:val="1"/>
    </w:lvlOverride>
  </w:num>
  <w:num w:numId="4" w16cid:durableId="1934052668">
    <w:abstractNumId w:val="0"/>
    <w:lvlOverride w:ilvl="0">
      <w:startOverride w:val="1"/>
    </w:lvlOverride>
  </w:num>
  <w:num w:numId="5" w16cid:durableId="1418555829">
    <w:abstractNumId w:val="0"/>
    <w:lvlOverride w:ilvl="0">
      <w:startOverride w:val="1"/>
    </w:lvlOverride>
  </w:num>
  <w:num w:numId="6" w16cid:durableId="262883030">
    <w:abstractNumId w:val="0"/>
    <w:lvlOverride w:ilvl="0">
      <w:startOverride w:val="1"/>
    </w:lvlOverride>
  </w:num>
  <w:num w:numId="7" w16cid:durableId="444541013">
    <w:abstractNumId w:val="0"/>
    <w:lvlOverride w:ilvl="0">
      <w:startOverride w:val="1"/>
    </w:lvlOverride>
  </w:num>
  <w:num w:numId="8" w16cid:durableId="1292637129">
    <w:abstractNumId w:val="0"/>
    <w:lvlOverride w:ilvl="0">
      <w:startOverride w:val="1"/>
    </w:lvlOverride>
  </w:num>
  <w:num w:numId="9" w16cid:durableId="1820875466">
    <w:abstractNumId w:val="0"/>
    <w:lvlOverride w:ilvl="0">
      <w:startOverride w:val="1"/>
    </w:lvlOverride>
  </w:num>
  <w:num w:numId="10" w16cid:durableId="2091809694">
    <w:abstractNumId w:val="2"/>
  </w:num>
  <w:num w:numId="11" w16cid:durableId="1072200319">
    <w:abstractNumId w:val="2"/>
    <w:lvlOverride w:ilvl="0">
      <w:startOverride w:val="1"/>
    </w:lvlOverride>
  </w:num>
  <w:num w:numId="12" w16cid:durableId="249240669">
    <w:abstractNumId w:val="0"/>
    <w:lvlOverride w:ilvl="0">
      <w:startOverride w:val="1"/>
    </w:lvlOverride>
  </w:num>
  <w:num w:numId="13" w16cid:durableId="1329215437">
    <w:abstractNumId w:val="0"/>
    <w:lvlOverride w:ilvl="0">
      <w:startOverride w:val="1"/>
    </w:lvlOverride>
  </w:num>
  <w:num w:numId="14" w16cid:durableId="380249718">
    <w:abstractNumId w:val="2"/>
    <w:lvlOverride w:ilvl="0">
      <w:startOverride w:val="1"/>
    </w:lvlOverride>
  </w:num>
  <w:num w:numId="15" w16cid:durableId="30544072">
    <w:abstractNumId w:val="2"/>
    <w:lvlOverride w:ilvl="0">
      <w:startOverride w:val="1"/>
    </w:lvlOverride>
  </w:num>
  <w:num w:numId="16" w16cid:durableId="962225685">
    <w:abstractNumId w:val="0"/>
    <w:lvlOverride w:ilvl="0">
      <w:startOverride w:val="1"/>
    </w:lvlOverride>
  </w:num>
  <w:num w:numId="17" w16cid:durableId="1114013234">
    <w:abstractNumId w:val="3"/>
  </w:num>
  <w:num w:numId="18" w16cid:durableId="532961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3D75"/>
    <w:rsid w:val="000A525B"/>
    <w:rsid w:val="000B3107"/>
    <w:rsid w:val="000D35A7"/>
    <w:rsid w:val="000D729C"/>
    <w:rsid w:val="000E199A"/>
    <w:rsid w:val="0016069F"/>
    <w:rsid w:val="001667ED"/>
    <w:rsid w:val="001D3064"/>
    <w:rsid w:val="001F6318"/>
    <w:rsid w:val="00212D04"/>
    <w:rsid w:val="00224DEC"/>
    <w:rsid w:val="00246A37"/>
    <w:rsid w:val="00255E75"/>
    <w:rsid w:val="002645B0"/>
    <w:rsid w:val="002821AA"/>
    <w:rsid w:val="002A722A"/>
    <w:rsid w:val="002C054A"/>
    <w:rsid w:val="002D00CB"/>
    <w:rsid w:val="002F2924"/>
    <w:rsid w:val="00341A77"/>
    <w:rsid w:val="00354CCB"/>
    <w:rsid w:val="003D2211"/>
    <w:rsid w:val="003D2D53"/>
    <w:rsid w:val="003E1D52"/>
    <w:rsid w:val="00405CCA"/>
    <w:rsid w:val="004103A6"/>
    <w:rsid w:val="004569F3"/>
    <w:rsid w:val="00456C09"/>
    <w:rsid w:val="00461A01"/>
    <w:rsid w:val="004B56FD"/>
    <w:rsid w:val="004F3DC9"/>
    <w:rsid w:val="0051222D"/>
    <w:rsid w:val="0051358C"/>
    <w:rsid w:val="0054760A"/>
    <w:rsid w:val="005601D3"/>
    <w:rsid w:val="00592B04"/>
    <w:rsid w:val="00641516"/>
    <w:rsid w:val="006443DD"/>
    <w:rsid w:val="006654A7"/>
    <w:rsid w:val="006B3A05"/>
    <w:rsid w:val="006D60F1"/>
    <w:rsid w:val="006E5954"/>
    <w:rsid w:val="006F176C"/>
    <w:rsid w:val="006F39F3"/>
    <w:rsid w:val="00717943"/>
    <w:rsid w:val="007505AB"/>
    <w:rsid w:val="00752F75"/>
    <w:rsid w:val="00756854"/>
    <w:rsid w:val="00775C40"/>
    <w:rsid w:val="00785AA2"/>
    <w:rsid w:val="00787BFB"/>
    <w:rsid w:val="00792E86"/>
    <w:rsid w:val="007A3538"/>
    <w:rsid w:val="007B681A"/>
    <w:rsid w:val="007C6C86"/>
    <w:rsid w:val="007C7458"/>
    <w:rsid w:val="00816E57"/>
    <w:rsid w:val="00833B7D"/>
    <w:rsid w:val="00854890"/>
    <w:rsid w:val="008609DE"/>
    <w:rsid w:val="008A2751"/>
    <w:rsid w:val="008A4B77"/>
    <w:rsid w:val="008F1CBB"/>
    <w:rsid w:val="009636E0"/>
    <w:rsid w:val="00994D56"/>
    <w:rsid w:val="00994E57"/>
    <w:rsid w:val="009C5964"/>
    <w:rsid w:val="00A00942"/>
    <w:rsid w:val="00A21415"/>
    <w:rsid w:val="00A34F69"/>
    <w:rsid w:val="00A36671"/>
    <w:rsid w:val="00A36E00"/>
    <w:rsid w:val="00A6402F"/>
    <w:rsid w:val="00AA6168"/>
    <w:rsid w:val="00B2658A"/>
    <w:rsid w:val="00B92503"/>
    <w:rsid w:val="00B96731"/>
    <w:rsid w:val="00BC2CF3"/>
    <w:rsid w:val="00BE3F1D"/>
    <w:rsid w:val="00BE4449"/>
    <w:rsid w:val="00C06AF8"/>
    <w:rsid w:val="00C223E9"/>
    <w:rsid w:val="00C33180"/>
    <w:rsid w:val="00C661DB"/>
    <w:rsid w:val="00C85086"/>
    <w:rsid w:val="00CB084C"/>
    <w:rsid w:val="00CB5E16"/>
    <w:rsid w:val="00CC18F7"/>
    <w:rsid w:val="00D3206C"/>
    <w:rsid w:val="00D45A64"/>
    <w:rsid w:val="00D47E13"/>
    <w:rsid w:val="00D657D5"/>
    <w:rsid w:val="00DA3B54"/>
    <w:rsid w:val="00DA4E97"/>
    <w:rsid w:val="00DD6E34"/>
    <w:rsid w:val="00EC6609"/>
    <w:rsid w:val="00EF4D8B"/>
    <w:rsid w:val="00F10203"/>
    <w:rsid w:val="00F20184"/>
    <w:rsid w:val="00F25E78"/>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E7A5A2"/>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224DEC"/>
    <w:rPr>
      <w:color w:val="0000FF"/>
      <w:u w:val="single"/>
    </w:rPr>
  </w:style>
  <w:style w:type="character" w:customStyle="1" w:styleId="31aTABservLienhypertexteCar">
    <w:name w:val="31a_TAB_serv_Lien hypertexte Car"/>
    <w:basedOn w:val="31FTTABServices-ValidCar"/>
    <w:link w:val="31aTABservLienhypertexte"/>
    <w:rsid w:val="00224DEC"/>
    <w:rPr>
      <w:rFonts w:ascii="Helvetica 45 Light" w:eastAsia="Times New Roman" w:hAnsi="Helvetica 45 Light" w:cs="Times New Roman"/>
      <w:color w:val="0000FF"/>
      <w:sz w:val="16"/>
      <w:szCs w:val="16"/>
      <w:u w:val="single"/>
      <w:lang w:eastAsia="fr-CH"/>
    </w:rPr>
  </w:style>
  <w:style w:type="paragraph" w:styleId="Paragraphedeliste">
    <w:name w:val="List Paragraph"/>
    <w:basedOn w:val="Normal"/>
    <w:uiPriority w:val="34"/>
    <w:qFormat/>
    <w:rsid w:val="00B2658A"/>
    <w:pPr>
      <w:spacing w:after="0" w:line="240" w:lineRule="auto"/>
      <w:ind w:left="720"/>
      <w:contextualSpacing/>
      <w:jc w:val="left"/>
    </w:pPr>
    <w:rPr>
      <w:rFonts w:ascii="Calibri" w:eastAsia="Calibri" w:hAnsi="Calibri" w:cs="Times New Roman"/>
      <w:sz w:val="22"/>
    </w:rPr>
  </w:style>
  <w:style w:type="paragraph" w:styleId="Rvision">
    <w:name w:val="Revision"/>
    <w:hidden/>
    <w:uiPriority w:val="99"/>
    <w:semiHidden/>
    <w:rsid w:val="00B92503"/>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t-dre@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C20_FICHE_Qualite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9AB5-8066-4144-AE0E-BA35D317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101</cp:revision>
  <cp:lastPrinted>2024-12-03T10:44:00Z</cp:lastPrinted>
  <dcterms:created xsi:type="dcterms:W3CDTF">2024-12-03T09:19:00Z</dcterms:created>
  <dcterms:modified xsi:type="dcterms:W3CDTF">2025-04-01T05:39:00Z</dcterms:modified>
</cp:coreProperties>
</file>