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6D" w:rsidRDefault="00772E02" w:rsidP="00405D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  <w:spacing w:before="200" w:after="200"/>
        <w:jc w:val="center"/>
        <w:rPr>
          <w:rFonts w:ascii="Arial" w:hAnsi="Arial" w:cs="Arial"/>
          <w:b/>
          <w:bCs/>
          <w:sz w:val="28"/>
          <w:szCs w:val="18"/>
          <w:lang w:val="fr-CH"/>
        </w:rPr>
      </w:pPr>
      <w:r>
        <w:rPr>
          <w:rFonts w:ascii="Arial" w:hAnsi="Arial" w:cs="Arial"/>
          <w:b/>
          <w:bCs/>
          <w:sz w:val="28"/>
          <w:szCs w:val="18"/>
          <w:lang w:val="fr-CH"/>
        </w:rPr>
        <w:t>AVIS DE CONSTA</w:t>
      </w:r>
      <w:r w:rsidR="001A220A">
        <w:rPr>
          <w:rFonts w:ascii="Arial" w:hAnsi="Arial" w:cs="Arial"/>
          <w:b/>
          <w:bCs/>
          <w:sz w:val="28"/>
          <w:szCs w:val="18"/>
          <w:lang w:val="fr-CH"/>
        </w:rPr>
        <w:t>TA</w:t>
      </w:r>
      <w:r>
        <w:rPr>
          <w:rFonts w:ascii="Arial" w:hAnsi="Arial" w:cs="Arial"/>
          <w:b/>
          <w:bCs/>
          <w:sz w:val="28"/>
          <w:szCs w:val="18"/>
          <w:lang w:val="fr-CH"/>
        </w:rPr>
        <w:t>TION ET D’AVERTISS</w:t>
      </w:r>
      <w:r w:rsidR="00787F4D">
        <w:rPr>
          <w:rFonts w:ascii="Arial" w:hAnsi="Arial" w:cs="Arial"/>
          <w:b/>
          <w:bCs/>
          <w:sz w:val="28"/>
          <w:szCs w:val="18"/>
          <w:lang w:val="fr-CH"/>
        </w:rPr>
        <w:t>E</w:t>
      </w:r>
      <w:r>
        <w:rPr>
          <w:rFonts w:ascii="Arial" w:hAnsi="Arial" w:cs="Arial"/>
          <w:b/>
          <w:bCs/>
          <w:sz w:val="28"/>
          <w:szCs w:val="18"/>
          <w:lang w:val="fr-CH"/>
        </w:rPr>
        <w:t>MENT</w:t>
      </w:r>
      <w:r w:rsidR="00254653">
        <w:rPr>
          <w:rFonts w:ascii="Arial" w:hAnsi="Arial" w:cs="Arial"/>
          <w:b/>
          <w:bCs/>
          <w:sz w:val="28"/>
          <w:szCs w:val="18"/>
          <w:lang w:val="fr-CH"/>
        </w:rPr>
        <w:t xml:space="preserve"> / incinération des déchets en plein air</w:t>
      </w:r>
    </w:p>
    <w:p w:rsidR="00FE249E" w:rsidRDefault="00FE249E" w:rsidP="00405D34">
      <w:pPr>
        <w:shd w:val="clear" w:color="auto" w:fill="E0E0E0"/>
        <w:spacing w:before="200"/>
        <w:jc w:val="both"/>
        <w:rPr>
          <w:rFonts w:ascii="Arial" w:hAnsi="Arial" w:cs="Arial"/>
          <w:lang w:val="fr-CH"/>
        </w:rPr>
        <w:sectPr w:rsidR="00FE249E" w:rsidSect="001668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701" w:right="1418" w:bottom="851" w:left="709" w:header="680" w:footer="851" w:gutter="0"/>
          <w:paperSrc w:first="15" w:other="15"/>
          <w:cols w:space="720"/>
          <w:titlePg/>
        </w:sectPr>
      </w:pPr>
    </w:p>
    <w:p w:rsidR="00D0727E" w:rsidRPr="00D46C24" w:rsidRDefault="00D0727E" w:rsidP="00D0727E">
      <w:pPr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>La présente constatation est fondée sur :</w:t>
      </w:r>
    </w:p>
    <w:p w:rsidR="00D0727E" w:rsidRPr="00FE249E" w:rsidRDefault="00D0727E" w:rsidP="00D0727E">
      <w:pPr>
        <w:tabs>
          <w:tab w:val="left" w:pos="426"/>
        </w:tabs>
        <w:spacing w:before="50"/>
        <w:ind w:left="425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0"/>
      <w:r w:rsidRPr="00FE249E">
        <w:rPr>
          <w:rFonts w:ascii="Arial" w:hAnsi="Arial" w:cs="Arial"/>
          <w:lang w:val="fr-CH"/>
        </w:rPr>
        <w:tab/>
        <w:t>Déclaration d’un tiers</w:t>
      </w:r>
    </w:p>
    <w:p w:rsidR="00D0727E" w:rsidRPr="003F0E65" w:rsidRDefault="00D0727E" w:rsidP="00D0727E">
      <w:pPr>
        <w:tabs>
          <w:tab w:val="left" w:pos="426"/>
          <w:tab w:val="left" w:pos="1843"/>
          <w:tab w:val="left" w:pos="4395"/>
        </w:tabs>
        <w:spacing w:before="50"/>
        <w:ind w:left="426"/>
        <w:jc w:val="both"/>
        <w:rPr>
          <w:rFonts w:ascii="Arial" w:hAnsi="Arial" w:cs="Arial"/>
          <w:lang w:val="fr-CH"/>
        </w:rPr>
      </w:pPr>
      <w:r w:rsidRPr="003F0E65">
        <w:rPr>
          <w:rFonts w:ascii="Arial" w:hAnsi="Arial" w:cs="Arial"/>
          <w:lang w:val="fr-CH"/>
        </w:rPr>
        <w:t>N</w:t>
      </w:r>
      <w:bookmarkStart w:id="1" w:name="_GoBack"/>
      <w:bookmarkEnd w:id="1"/>
      <w:r w:rsidRPr="003F0E65">
        <w:rPr>
          <w:rFonts w:ascii="Arial" w:hAnsi="Arial" w:cs="Arial"/>
          <w:lang w:val="fr-CH"/>
        </w:rPr>
        <w:t>om</w:t>
      </w:r>
      <w:r w:rsidRPr="003F0E65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…………….………</w:t>
      </w:r>
      <w:r w:rsidRPr="003F0E65">
        <w:rPr>
          <w:rFonts w:ascii="Arial" w:hAnsi="Arial" w:cs="Arial"/>
          <w:lang w:val="fr-CH"/>
        </w:rPr>
        <w:t>……………………………………………</w:t>
      </w:r>
    </w:p>
    <w:p w:rsidR="00D0727E" w:rsidRPr="00D46C24" w:rsidRDefault="00D0727E" w:rsidP="00D0727E">
      <w:pPr>
        <w:tabs>
          <w:tab w:val="left" w:pos="426"/>
          <w:tab w:val="left" w:pos="1843"/>
          <w:tab w:val="left" w:pos="4395"/>
        </w:tabs>
        <w:spacing w:before="50"/>
        <w:ind w:left="426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>Prénom</w:t>
      </w:r>
      <w:r w:rsidRPr="00D46C2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…………….………</w:t>
      </w:r>
      <w:r w:rsidRPr="003F0E65">
        <w:rPr>
          <w:rFonts w:ascii="Arial" w:hAnsi="Arial" w:cs="Arial"/>
          <w:lang w:val="fr-CH"/>
        </w:rPr>
        <w:t>……………………………………………</w:t>
      </w:r>
    </w:p>
    <w:p w:rsidR="00D0727E" w:rsidRPr="00D46C24" w:rsidRDefault="00D0727E" w:rsidP="00D0727E">
      <w:pPr>
        <w:tabs>
          <w:tab w:val="left" w:pos="426"/>
          <w:tab w:val="left" w:pos="1843"/>
          <w:tab w:val="left" w:pos="4395"/>
        </w:tabs>
        <w:spacing w:before="50"/>
        <w:ind w:left="426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>Adresse</w:t>
      </w:r>
      <w:r w:rsidRPr="00D46C2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…………….………</w:t>
      </w:r>
      <w:r w:rsidRPr="003F0E65">
        <w:rPr>
          <w:rFonts w:ascii="Arial" w:hAnsi="Arial" w:cs="Arial"/>
          <w:lang w:val="fr-CH"/>
        </w:rPr>
        <w:t>……………………………………………</w:t>
      </w:r>
    </w:p>
    <w:p w:rsidR="00D0727E" w:rsidRPr="00D46C24" w:rsidRDefault="00D0727E" w:rsidP="00D0727E">
      <w:pPr>
        <w:tabs>
          <w:tab w:val="left" w:pos="426"/>
          <w:tab w:val="left" w:pos="1843"/>
          <w:tab w:val="left" w:pos="4395"/>
        </w:tabs>
        <w:spacing w:before="50"/>
        <w:ind w:left="42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Tél. / </w:t>
      </w:r>
      <w:r w:rsidRPr="00D46C24">
        <w:rPr>
          <w:rFonts w:ascii="Arial" w:hAnsi="Arial" w:cs="Arial"/>
          <w:lang w:val="fr-CH"/>
        </w:rPr>
        <w:t>Natel</w:t>
      </w:r>
      <w:r w:rsidRPr="00D46C2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…………….………</w:t>
      </w:r>
      <w:r w:rsidRPr="003F0E65">
        <w:rPr>
          <w:rFonts w:ascii="Arial" w:hAnsi="Arial" w:cs="Arial"/>
          <w:lang w:val="fr-CH"/>
        </w:rPr>
        <w:t>……………………………………………</w:t>
      </w:r>
    </w:p>
    <w:p w:rsidR="00D0727E" w:rsidRPr="003F0E65" w:rsidRDefault="00D0727E" w:rsidP="00D0727E">
      <w:pPr>
        <w:tabs>
          <w:tab w:val="left" w:pos="426"/>
        </w:tabs>
        <w:spacing w:before="50"/>
        <w:ind w:left="425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"/>
      <w:r w:rsidRPr="003F0E65">
        <w:rPr>
          <w:rFonts w:ascii="Arial" w:hAnsi="Arial" w:cs="Arial"/>
          <w:lang w:val="fr-CH"/>
        </w:rPr>
        <w:tab/>
        <w:t>Constatation personnelle</w:t>
      </w:r>
    </w:p>
    <w:p w:rsidR="00D0727E" w:rsidRPr="00D46C24" w:rsidRDefault="00D0727E" w:rsidP="00D0727E">
      <w:pPr>
        <w:tabs>
          <w:tab w:val="left" w:pos="851"/>
          <w:tab w:val="left" w:pos="3969"/>
        </w:tabs>
        <w:spacing w:before="100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>Date</w:t>
      </w:r>
      <w:r>
        <w:rPr>
          <w:rFonts w:ascii="Arial" w:hAnsi="Arial" w:cs="Arial"/>
          <w:lang w:val="fr-CH"/>
        </w:rPr>
        <w:t xml:space="preserve"> </w:t>
      </w:r>
      <w:r w:rsidRPr="00D46C24">
        <w:rPr>
          <w:rFonts w:ascii="Arial" w:hAnsi="Arial" w:cs="Arial"/>
          <w:lang w:val="fr-CH"/>
        </w:rPr>
        <w:t>…………………………………………………………………………</w:t>
      </w:r>
      <w:r>
        <w:rPr>
          <w:rFonts w:ascii="Arial" w:hAnsi="Arial" w:cs="Arial"/>
          <w:lang w:val="fr-CH"/>
        </w:rPr>
        <w:t>…………</w:t>
      </w:r>
    </w:p>
    <w:p w:rsidR="00D0727E" w:rsidRPr="00D46C24" w:rsidRDefault="00D0727E" w:rsidP="00D0727E">
      <w:pPr>
        <w:tabs>
          <w:tab w:val="left" w:pos="851"/>
          <w:tab w:val="left" w:pos="3969"/>
        </w:tabs>
        <w:spacing w:before="100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>Lieu</w:t>
      </w:r>
      <w:r>
        <w:rPr>
          <w:rFonts w:ascii="Arial" w:hAnsi="Arial" w:cs="Arial"/>
          <w:lang w:val="fr-CH"/>
        </w:rPr>
        <w:t xml:space="preserve"> </w:t>
      </w:r>
      <w:r w:rsidRPr="00D46C24">
        <w:rPr>
          <w:rFonts w:ascii="Arial" w:hAnsi="Arial" w:cs="Arial"/>
          <w:lang w:val="fr-CH"/>
        </w:rPr>
        <w:t>…………………………………………………………………………</w:t>
      </w:r>
      <w:r>
        <w:rPr>
          <w:rFonts w:ascii="Arial" w:hAnsi="Arial" w:cs="Arial"/>
          <w:lang w:val="fr-CH"/>
        </w:rPr>
        <w:t>…………</w:t>
      </w:r>
    </w:p>
    <w:p w:rsidR="00D0727E" w:rsidRPr="00D46C24" w:rsidRDefault="00D0727E" w:rsidP="00D07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969"/>
        </w:tabs>
        <w:spacing w:before="200"/>
        <w:jc w:val="both"/>
        <w:rPr>
          <w:rFonts w:ascii="Arial" w:hAnsi="Arial" w:cs="Arial"/>
          <w:b/>
          <w:bCs/>
          <w:i/>
          <w:iCs/>
          <w:lang w:val="fr-CH"/>
        </w:rPr>
      </w:pPr>
      <w:r>
        <w:rPr>
          <w:rFonts w:ascii="Arial" w:hAnsi="Arial" w:cs="Arial"/>
          <w:b/>
          <w:bCs/>
          <w:i/>
          <w:iCs/>
          <w:lang w:val="fr-CH"/>
        </w:rPr>
        <w:t>Infraction à l’arrêté du Conseil d’Etat, sur les feux de déchets en plein air du 20 juin 2007.</w:t>
      </w:r>
    </w:p>
    <w:p w:rsidR="00D0727E" w:rsidRPr="00FE249E" w:rsidRDefault="00D0727E" w:rsidP="00D0727E">
      <w:pPr>
        <w:tabs>
          <w:tab w:val="left" w:pos="426"/>
        </w:tabs>
        <w:spacing w:before="50"/>
        <w:ind w:left="425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"/>
      <w:r w:rsidRPr="00FE249E">
        <w:rPr>
          <w:rFonts w:ascii="Arial" w:hAnsi="Arial" w:cs="Arial"/>
          <w:lang w:val="fr-CH"/>
        </w:rPr>
        <w:tab/>
        <w:t>Responsable de l’infraction</w:t>
      </w:r>
    </w:p>
    <w:p w:rsidR="00D0727E" w:rsidRPr="003F0E65" w:rsidRDefault="00D0727E" w:rsidP="00D0727E">
      <w:pPr>
        <w:tabs>
          <w:tab w:val="left" w:pos="426"/>
          <w:tab w:val="left" w:pos="1843"/>
          <w:tab w:val="left" w:pos="4395"/>
        </w:tabs>
        <w:spacing w:before="50"/>
        <w:ind w:left="426"/>
        <w:jc w:val="both"/>
        <w:rPr>
          <w:rFonts w:ascii="Arial" w:hAnsi="Arial" w:cs="Arial"/>
          <w:lang w:val="fr-CH"/>
        </w:rPr>
      </w:pPr>
      <w:r w:rsidRPr="003F0E65">
        <w:rPr>
          <w:rFonts w:ascii="Arial" w:hAnsi="Arial" w:cs="Arial"/>
          <w:lang w:val="fr-CH"/>
        </w:rPr>
        <w:t>Nom</w:t>
      </w:r>
      <w:r w:rsidRPr="003F0E65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…………….………</w:t>
      </w:r>
      <w:r w:rsidRPr="003F0E65">
        <w:rPr>
          <w:rFonts w:ascii="Arial" w:hAnsi="Arial" w:cs="Arial"/>
          <w:lang w:val="fr-CH"/>
        </w:rPr>
        <w:t>……………………………………………</w:t>
      </w:r>
    </w:p>
    <w:p w:rsidR="00D0727E" w:rsidRPr="00D46C24" w:rsidRDefault="00D0727E" w:rsidP="00D0727E">
      <w:pPr>
        <w:tabs>
          <w:tab w:val="left" w:pos="426"/>
          <w:tab w:val="left" w:pos="1843"/>
          <w:tab w:val="left" w:pos="4395"/>
        </w:tabs>
        <w:spacing w:before="50"/>
        <w:ind w:left="426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>Prénom</w:t>
      </w:r>
      <w:r w:rsidRPr="00D46C2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…………….………</w:t>
      </w:r>
      <w:r w:rsidRPr="003F0E65">
        <w:rPr>
          <w:rFonts w:ascii="Arial" w:hAnsi="Arial" w:cs="Arial"/>
          <w:lang w:val="fr-CH"/>
        </w:rPr>
        <w:t>……………………………………………</w:t>
      </w:r>
    </w:p>
    <w:p w:rsidR="00D0727E" w:rsidRPr="00D46C24" w:rsidRDefault="00D0727E" w:rsidP="00D0727E">
      <w:pPr>
        <w:tabs>
          <w:tab w:val="left" w:pos="426"/>
          <w:tab w:val="left" w:pos="1843"/>
          <w:tab w:val="left" w:pos="4395"/>
        </w:tabs>
        <w:spacing w:before="50"/>
        <w:ind w:left="426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>Adresse</w:t>
      </w:r>
      <w:r w:rsidRPr="00D46C2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…………….………</w:t>
      </w:r>
      <w:r w:rsidRPr="003F0E65">
        <w:rPr>
          <w:rFonts w:ascii="Arial" w:hAnsi="Arial" w:cs="Arial"/>
          <w:lang w:val="fr-CH"/>
        </w:rPr>
        <w:t>……………………………………………</w:t>
      </w:r>
    </w:p>
    <w:p w:rsidR="00D0727E" w:rsidRPr="00D46C24" w:rsidRDefault="00D0727E" w:rsidP="00D0727E">
      <w:pPr>
        <w:tabs>
          <w:tab w:val="left" w:pos="426"/>
          <w:tab w:val="left" w:pos="1843"/>
          <w:tab w:val="left" w:pos="4395"/>
        </w:tabs>
        <w:spacing w:before="50"/>
        <w:ind w:left="42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Tél. / </w:t>
      </w:r>
      <w:r w:rsidRPr="00D46C24">
        <w:rPr>
          <w:rFonts w:ascii="Arial" w:hAnsi="Arial" w:cs="Arial"/>
          <w:lang w:val="fr-CH"/>
        </w:rPr>
        <w:t>Natel</w:t>
      </w:r>
      <w:r w:rsidRPr="00D46C2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…………….………</w:t>
      </w:r>
      <w:r w:rsidRPr="003F0E65">
        <w:rPr>
          <w:rFonts w:ascii="Arial" w:hAnsi="Arial" w:cs="Arial"/>
          <w:lang w:val="fr-CH"/>
        </w:rPr>
        <w:t>……………………………………………</w:t>
      </w:r>
    </w:p>
    <w:p w:rsidR="00D0727E" w:rsidRPr="003F0E65" w:rsidRDefault="00D0727E" w:rsidP="00D0727E">
      <w:pPr>
        <w:pBdr>
          <w:bottom w:val="single" w:sz="18" w:space="1" w:color="auto"/>
        </w:pBdr>
        <w:tabs>
          <w:tab w:val="left" w:pos="426"/>
          <w:tab w:val="left" w:pos="4395"/>
        </w:tabs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"/>
      <w:r w:rsidRPr="003F0E65">
        <w:rPr>
          <w:rFonts w:ascii="Arial" w:hAnsi="Arial" w:cs="Arial"/>
          <w:lang w:val="fr-CH"/>
        </w:rPr>
        <w:tab/>
        <w:t>Responsable de l’infraction inconnu</w:t>
      </w:r>
    </w:p>
    <w:p w:rsidR="00D0727E" w:rsidRPr="00D46C24" w:rsidRDefault="00D0727E" w:rsidP="00D0727E">
      <w:pPr>
        <w:tabs>
          <w:tab w:val="left" w:pos="426"/>
        </w:tabs>
        <w:spacing w:before="20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5"/>
      <w:r w:rsidRPr="00D46C24">
        <w:rPr>
          <w:rFonts w:ascii="Arial" w:hAnsi="Arial" w:cs="Arial"/>
          <w:lang w:val="fr-CH"/>
        </w:rPr>
        <w:tab/>
        <w:t>Feu libre dans la zone d’habitations</w:t>
      </w:r>
    </w:p>
    <w:p w:rsidR="00D0727E" w:rsidRPr="00D46C24" w:rsidRDefault="00D0727E" w:rsidP="00D0727E">
      <w:pPr>
        <w:tabs>
          <w:tab w:val="left" w:pos="426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6"/>
      <w:r w:rsidRPr="00D46C24">
        <w:rPr>
          <w:rFonts w:ascii="Arial" w:hAnsi="Arial" w:cs="Arial"/>
          <w:lang w:val="fr-CH"/>
        </w:rPr>
        <w:tab/>
        <w:t>Feu à l’air libre à proximité de la zone d’habitations avec nuisances pour le voisinage</w:t>
      </w:r>
    </w:p>
    <w:p w:rsidR="00D0727E" w:rsidRPr="00D46C24" w:rsidRDefault="00D0727E" w:rsidP="00D0727E">
      <w:pPr>
        <w:tabs>
          <w:tab w:val="left" w:pos="426"/>
          <w:tab w:val="left" w:pos="1985"/>
          <w:tab w:val="left" w:pos="2410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7"/>
      <w:r w:rsidRPr="00D46C24">
        <w:rPr>
          <w:rFonts w:ascii="Arial" w:hAnsi="Arial" w:cs="Arial"/>
          <w:lang w:val="fr-CH"/>
        </w:rPr>
        <w:tab/>
        <w:t>Feu à l’air libre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8"/>
      <w:r w:rsidRPr="00D46C2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 xml:space="preserve">quantité(s) </w:t>
      </w:r>
      <w:r w:rsidRPr="00D46C24">
        <w:rPr>
          <w:rFonts w:ascii="Arial" w:hAnsi="Arial" w:cs="Arial"/>
          <w:lang w:val="fr-CH"/>
        </w:rPr>
        <w:t>environ …</w:t>
      </w:r>
      <w:r>
        <w:rPr>
          <w:rFonts w:ascii="Arial" w:hAnsi="Arial" w:cs="Arial"/>
          <w:lang w:val="fr-CH"/>
        </w:rPr>
        <w:t>………………….</w:t>
      </w:r>
      <w:r w:rsidRPr="00D46C24">
        <w:rPr>
          <w:rFonts w:ascii="Arial" w:hAnsi="Arial" w:cs="Arial"/>
          <w:lang w:val="fr-CH"/>
        </w:rPr>
        <w:t>……</w:t>
      </w:r>
      <w:r w:rsidRPr="00D46C24">
        <w:rPr>
          <w:rFonts w:ascii="Arial" w:hAnsi="Arial" w:cs="Arial"/>
          <w:lang w:val="fr-CH"/>
        </w:rPr>
        <w:tab/>
        <w:t>m</w:t>
      </w:r>
      <w:r w:rsidRPr="00D46C24">
        <w:rPr>
          <w:rFonts w:ascii="Arial" w:hAnsi="Arial" w:cs="Arial"/>
          <w:vertAlign w:val="superscript"/>
          <w:lang w:val="fr-CH"/>
        </w:rPr>
        <w:t>3</w:t>
      </w:r>
    </w:p>
    <w:p w:rsidR="00D0727E" w:rsidRPr="00D46C24" w:rsidRDefault="00D0727E" w:rsidP="00D0727E">
      <w:pPr>
        <w:tabs>
          <w:tab w:val="left" w:pos="426"/>
          <w:tab w:val="left" w:pos="1985"/>
          <w:tab w:val="left" w:pos="2410"/>
          <w:tab w:val="left" w:pos="4536"/>
        </w:tabs>
        <w:ind w:left="198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9"/>
      <w:r>
        <w:rPr>
          <w:rFonts w:ascii="Arial" w:hAnsi="Arial" w:cs="Arial"/>
          <w:sz w:val="24"/>
          <w:szCs w:val="24"/>
          <w:lang w:val="fr-CH"/>
        </w:rPr>
        <w:tab/>
      </w:r>
      <w:r w:rsidRPr="00D46C24">
        <w:rPr>
          <w:rFonts w:ascii="Arial" w:hAnsi="Arial" w:cs="Arial"/>
          <w:lang w:val="fr-CH"/>
        </w:rPr>
        <w:t>avec surveillance</w:t>
      </w:r>
      <w:r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0"/>
      <w:r>
        <w:rPr>
          <w:rFonts w:ascii="Arial" w:hAnsi="Arial" w:cs="Arial"/>
          <w:sz w:val="24"/>
          <w:szCs w:val="24"/>
          <w:lang w:val="fr-CH"/>
        </w:rPr>
        <w:tab/>
      </w:r>
      <w:r w:rsidRPr="00D46C24">
        <w:rPr>
          <w:rFonts w:ascii="Arial" w:hAnsi="Arial" w:cs="Arial"/>
          <w:lang w:val="fr-CH"/>
        </w:rPr>
        <w:t>sans surveillance</w:t>
      </w:r>
    </w:p>
    <w:p w:rsidR="00D0727E" w:rsidRPr="00D46C24" w:rsidRDefault="00D0727E" w:rsidP="00D0727E">
      <w:pPr>
        <w:tabs>
          <w:tab w:val="left" w:pos="426"/>
          <w:tab w:val="left" w:pos="1985"/>
          <w:tab w:val="left" w:pos="2410"/>
          <w:tab w:val="left" w:pos="4536"/>
        </w:tabs>
        <w:ind w:left="198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1"/>
      <w:r>
        <w:rPr>
          <w:rFonts w:ascii="Arial" w:hAnsi="Arial" w:cs="Arial"/>
          <w:sz w:val="24"/>
          <w:szCs w:val="24"/>
          <w:lang w:val="fr-CH"/>
        </w:rPr>
        <w:tab/>
      </w:r>
      <w:r w:rsidRPr="00D46C24">
        <w:rPr>
          <w:rFonts w:ascii="Arial" w:hAnsi="Arial" w:cs="Arial"/>
          <w:lang w:val="fr-CH"/>
        </w:rPr>
        <w:t>feu ordinaire</w:t>
      </w:r>
      <w:r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2"/>
      <w:r w:rsidRPr="005F447D">
        <w:rPr>
          <w:rFonts w:ascii="Arial" w:hAnsi="Arial" w:cs="Arial"/>
          <w:lang w:val="fr-CH"/>
        </w:rPr>
        <w:tab/>
        <w:t>feu</w:t>
      </w:r>
      <w:r w:rsidRPr="00D46C24">
        <w:rPr>
          <w:rFonts w:ascii="Arial" w:hAnsi="Arial" w:cs="Arial"/>
          <w:lang w:val="fr-CH"/>
        </w:rPr>
        <w:t xml:space="preserve"> dans un trou</w:t>
      </w:r>
    </w:p>
    <w:p w:rsidR="00D0727E" w:rsidRDefault="00D0727E" w:rsidP="00D0727E">
      <w:pPr>
        <w:tabs>
          <w:tab w:val="left" w:pos="426"/>
          <w:tab w:val="left" w:pos="1985"/>
          <w:tab w:val="left" w:pos="2410"/>
        </w:tabs>
        <w:ind w:left="1985"/>
        <w:jc w:val="both"/>
        <w:rPr>
          <w:rFonts w:ascii="Arial" w:hAnsi="Arial" w:cs="Arial"/>
          <w:lang w:val="fr-CH"/>
        </w:rPr>
      </w:pPr>
      <w:r w:rsidRPr="0021096C">
        <w:rPr>
          <w:rFonts w:ascii="Wingdings" w:hAnsi="Wingdings" w:cs="Arial"/>
          <w:highlight w:val="lightGray"/>
          <w:lang w:val="fr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Pr="0021096C">
        <w:rPr>
          <w:rFonts w:ascii="Wingdings" w:hAnsi="Wingdings" w:cs="Arial"/>
          <w:highlight w:val="lightGray"/>
          <w:lang w:val="fr-CH"/>
        </w:rPr>
        <w:instrText xml:space="preserve"> FORMCHECKBOX </w:instrText>
      </w:r>
      <w:r w:rsidRPr="0021096C">
        <w:rPr>
          <w:rFonts w:ascii="Wingdings" w:hAnsi="Wingdings" w:cs="Arial"/>
          <w:highlight w:val="lightGray"/>
          <w:lang w:val="fr-CH"/>
        </w:rPr>
      </w:r>
      <w:r w:rsidRPr="0021096C">
        <w:rPr>
          <w:rFonts w:ascii="Wingdings" w:hAnsi="Wingdings" w:cs="Arial"/>
          <w:highlight w:val="lightGray"/>
          <w:lang w:val="fr-CH"/>
        </w:rPr>
        <w:fldChar w:fldCharType="end"/>
      </w:r>
      <w:bookmarkEnd w:id="13"/>
      <w:r>
        <w:rPr>
          <w:rFonts w:ascii="Wingdings" w:hAnsi="Wingdings" w:cs="Arial"/>
          <w:sz w:val="24"/>
          <w:lang w:val="fr-CH"/>
        </w:rPr>
        <w:tab/>
      </w:r>
      <w:r w:rsidRPr="00D46C24">
        <w:rPr>
          <w:rFonts w:ascii="Arial" w:hAnsi="Arial" w:cs="Arial"/>
          <w:lang w:val="fr-CH"/>
        </w:rPr>
        <w:t>feu dans une installation fortuite : ………</w:t>
      </w:r>
      <w:r>
        <w:rPr>
          <w:rFonts w:ascii="Arial" w:hAnsi="Arial" w:cs="Arial"/>
          <w:lang w:val="fr-CH"/>
        </w:rPr>
        <w:t>……………</w:t>
      </w:r>
    </w:p>
    <w:p w:rsidR="00D0727E" w:rsidRDefault="00D0727E" w:rsidP="00D0727E">
      <w:pPr>
        <w:tabs>
          <w:tab w:val="left" w:pos="426"/>
          <w:tab w:val="left" w:pos="2552"/>
          <w:tab w:val="left" w:pos="2977"/>
          <w:tab w:val="left" w:pos="5387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4"/>
      <w:r w:rsidRPr="00D46C24">
        <w:rPr>
          <w:rFonts w:ascii="Arial" w:hAnsi="Arial" w:cs="Arial"/>
          <w:lang w:val="fr-CH"/>
        </w:rPr>
        <w:tab/>
        <w:t>Feu à l’air libre malgré un possible traitement moins dommageable pour l’environnement</w:t>
      </w:r>
    </w:p>
    <w:p w:rsidR="00D0727E" w:rsidRDefault="00D0727E" w:rsidP="00D0727E">
      <w:pPr>
        <w:tabs>
          <w:tab w:val="left" w:pos="426"/>
          <w:tab w:val="left" w:pos="2552"/>
          <w:tab w:val="left" w:pos="2977"/>
          <w:tab w:val="left" w:pos="5387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5"/>
      <w:r w:rsidRPr="00D46C24">
        <w:rPr>
          <w:rFonts w:ascii="Arial" w:hAnsi="Arial" w:cs="Arial"/>
          <w:lang w:val="fr-CH"/>
        </w:rPr>
        <w:tab/>
        <w:t>Déchets brûlés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5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6"/>
      <w:r w:rsidRPr="00D46C24">
        <w:rPr>
          <w:rFonts w:ascii="Arial" w:hAnsi="Arial" w:cs="Arial"/>
          <w:lang w:val="fr-CH"/>
        </w:rPr>
        <w:tab/>
        <w:t>PET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6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7"/>
      <w:r w:rsidRPr="00D46C24">
        <w:rPr>
          <w:rFonts w:ascii="Arial" w:hAnsi="Arial" w:cs="Arial"/>
          <w:lang w:val="fr-CH"/>
        </w:rPr>
        <w:tab/>
        <w:t>plastiques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</w:tabs>
        <w:ind w:left="425" w:hanging="425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4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8"/>
      <w:r w:rsidRPr="00D46C24">
        <w:rPr>
          <w:rFonts w:ascii="Arial" w:hAnsi="Arial" w:cs="Arial"/>
          <w:lang w:val="fr-CH"/>
        </w:rPr>
        <w:tab/>
        <w:t>PVC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7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19"/>
      <w:r w:rsidRPr="00D46C24">
        <w:rPr>
          <w:rFonts w:ascii="Arial" w:hAnsi="Arial" w:cs="Arial"/>
          <w:lang w:val="fr-CH"/>
        </w:rPr>
        <w:tab/>
        <w:t>isolations diverses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</w:tabs>
        <w:ind w:left="425" w:hanging="425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3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0"/>
      <w:r w:rsidRPr="0021096C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>cartons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8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1"/>
      <w:r w:rsidRPr="00D46C24">
        <w:rPr>
          <w:rFonts w:ascii="Arial" w:hAnsi="Arial" w:cs="Arial"/>
          <w:lang w:val="fr-CH"/>
        </w:rPr>
        <w:tab/>
        <w:t>journaux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</w:tabs>
        <w:ind w:left="425" w:hanging="425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2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2"/>
      <w:r w:rsidRPr="00D46C24">
        <w:rPr>
          <w:rFonts w:ascii="Arial" w:hAnsi="Arial" w:cs="Arial"/>
          <w:lang w:val="fr-CH"/>
        </w:rPr>
        <w:tab/>
        <w:t>verres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9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3"/>
      <w:r w:rsidRPr="00D46C24">
        <w:rPr>
          <w:rFonts w:ascii="Arial" w:hAnsi="Arial" w:cs="Arial"/>
          <w:lang w:val="fr-CH"/>
        </w:rPr>
        <w:tab/>
        <w:t>sprays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</w:tabs>
        <w:ind w:left="425" w:hanging="425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1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4"/>
      <w:r w:rsidRPr="00D46C24">
        <w:rPr>
          <w:rFonts w:ascii="Arial" w:hAnsi="Arial" w:cs="Arial"/>
          <w:lang w:val="fr-CH"/>
        </w:rPr>
        <w:tab/>
        <w:t>bois naturel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0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5"/>
      <w:r w:rsidRPr="0021096C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>bois usagés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</w:tabs>
        <w:ind w:left="425" w:hanging="425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0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6"/>
      <w:r w:rsidRPr="00D46C24">
        <w:rPr>
          <w:rFonts w:ascii="Arial" w:hAnsi="Arial" w:cs="Arial"/>
          <w:lang w:val="fr-CH"/>
        </w:rPr>
        <w:tab/>
        <w:t>ferrailles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41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7"/>
      <w:r w:rsidRPr="00D46C24">
        <w:rPr>
          <w:rFonts w:ascii="Arial" w:hAnsi="Arial" w:cs="Arial"/>
          <w:lang w:val="fr-CH"/>
        </w:rPr>
        <w:tab/>
        <w:t>composants électrique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</w:tabs>
        <w:ind w:left="425" w:hanging="425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9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8"/>
      <w:r w:rsidRPr="00D46C24">
        <w:rPr>
          <w:rFonts w:ascii="Arial" w:hAnsi="Arial" w:cs="Arial"/>
          <w:lang w:val="fr-CH"/>
        </w:rPr>
        <w:tab/>
        <w:t>autres</w:t>
      </w:r>
      <w:r>
        <w:rPr>
          <w:rFonts w:ascii="Arial" w:hAnsi="Arial" w:cs="Arial"/>
          <w:lang w:val="fr-CH"/>
        </w:rPr>
        <w:t xml:space="preserve"> ……………………………………………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  <w:tab w:val="left" w:pos="5245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6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29"/>
      <w:r w:rsidRPr="00D46C24">
        <w:rPr>
          <w:rFonts w:ascii="Arial" w:hAnsi="Arial" w:cs="Arial"/>
          <w:lang w:val="fr-CH"/>
        </w:rPr>
        <w:tab/>
        <w:t>Demande formulées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8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0"/>
      <w:r w:rsidRPr="00D46C24">
        <w:rPr>
          <w:rFonts w:ascii="Arial" w:hAnsi="Arial" w:cs="Arial"/>
          <w:lang w:val="fr-CH"/>
        </w:rPr>
        <w:tab/>
        <w:t>oui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2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1"/>
      <w:r w:rsidRPr="00D46C24">
        <w:rPr>
          <w:rFonts w:ascii="Arial" w:hAnsi="Arial" w:cs="Arial"/>
          <w:lang w:val="fr-CH"/>
        </w:rPr>
        <w:tab/>
        <w:t>non</w:t>
      </w:r>
      <w:r w:rsidRPr="00D46C24">
        <w:rPr>
          <w:rFonts w:ascii="Arial" w:hAnsi="Arial" w:cs="Arial"/>
          <w:lang w:val="fr-CH"/>
        </w:rPr>
        <w:tab/>
        <w:t>éteindre le feu</w:t>
      </w:r>
    </w:p>
    <w:p w:rsidR="00D0727E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  <w:tab w:val="left" w:pos="5245"/>
        </w:tabs>
        <w:ind w:left="426" w:hanging="426"/>
        <w:jc w:val="both"/>
        <w:rPr>
          <w:rFonts w:ascii="Arial" w:hAnsi="Arial" w:cs="Arial"/>
          <w:lang w:val="fr-CH"/>
        </w:rPr>
      </w:pPr>
      <w:r w:rsidRPr="00D46C24"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7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2"/>
      <w:r w:rsidRPr="00D46C24">
        <w:rPr>
          <w:rFonts w:ascii="Arial" w:hAnsi="Arial" w:cs="Arial"/>
          <w:lang w:val="fr-CH"/>
        </w:rPr>
        <w:tab/>
        <w:t>oui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3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3"/>
      <w:r w:rsidRPr="00D46C24">
        <w:rPr>
          <w:rFonts w:ascii="Arial" w:hAnsi="Arial" w:cs="Arial"/>
          <w:lang w:val="fr-CH"/>
        </w:rPr>
        <w:tab/>
        <w:t>non</w:t>
      </w:r>
      <w:r w:rsidRPr="00D46C24">
        <w:rPr>
          <w:rFonts w:ascii="Arial" w:hAnsi="Arial" w:cs="Arial"/>
          <w:lang w:val="fr-CH"/>
        </w:rPr>
        <w:tab/>
        <w:t xml:space="preserve">remettre les </w:t>
      </w:r>
    </w:p>
    <w:p w:rsidR="00D0727E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  <w:tab w:val="left" w:pos="5245"/>
        </w:tabs>
        <w:ind w:left="426" w:hanging="42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>lieux en état</w:t>
      </w:r>
    </w:p>
    <w:p w:rsidR="00D0727E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  <w:tab w:val="left" w:pos="5245"/>
        </w:tabs>
        <w:ind w:left="425" w:hanging="425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6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4"/>
      <w:r w:rsidRPr="00D46C24">
        <w:rPr>
          <w:rFonts w:ascii="Arial" w:hAnsi="Arial" w:cs="Arial"/>
          <w:lang w:val="fr-CH"/>
        </w:rPr>
        <w:tab/>
        <w:t>oui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44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5"/>
      <w:r w:rsidRPr="00D46C24">
        <w:rPr>
          <w:rFonts w:ascii="Arial" w:hAnsi="Arial" w:cs="Arial"/>
          <w:lang w:val="fr-CH"/>
        </w:rPr>
        <w:tab/>
        <w:t>non</w:t>
      </w:r>
      <w:r w:rsidRPr="00D46C24">
        <w:rPr>
          <w:rFonts w:ascii="Arial" w:hAnsi="Arial" w:cs="Arial"/>
          <w:lang w:val="fr-CH"/>
        </w:rPr>
        <w:tab/>
        <w:t>él</w:t>
      </w:r>
      <w:r>
        <w:rPr>
          <w:rFonts w:ascii="Arial" w:hAnsi="Arial" w:cs="Arial"/>
          <w:lang w:val="fr-CH"/>
        </w:rPr>
        <w:t>iminer les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  <w:tab w:val="left" w:pos="5245"/>
        </w:tabs>
        <w:ind w:left="425" w:hanging="425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D46C24">
        <w:rPr>
          <w:rFonts w:ascii="Arial" w:hAnsi="Arial" w:cs="Arial"/>
          <w:lang w:val="fr-CH"/>
        </w:rPr>
        <w:t>déchets autrement</w:t>
      </w:r>
    </w:p>
    <w:p w:rsidR="00D0727E" w:rsidRPr="00D46C24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7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6"/>
      <w:r w:rsidRPr="00D46C24">
        <w:rPr>
          <w:rFonts w:ascii="Arial" w:hAnsi="Arial" w:cs="Arial"/>
          <w:lang w:val="fr-CH"/>
        </w:rPr>
        <w:tab/>
        <w:t>Prises d’échantillons</w:t>
      </w:r>
      <w:r w:rsidRPr="00D46C24">
        <w:rPr>
          <w:rFonts w:ascii="Arial" w:hAnsi="Arial" w:cs="Arial"/>
          <w:sz w:val="24"/>
          <w:szCs w:val="24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5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7"/>
      <w:r w:rsidRPr="00D46C24">
        <w:rPr>
          <w:rFonts w:ascii="Arial" w:hAnsi="Arial" w:cs="Arial"/>
          <w:lang w:val="fr-CH"/>
        </w:rPr>
        <w:tab/>
        <w:t>oui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45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8"/>
      <w:r w:rsidRPr="00D46C24">
        <w:rPr>
          <w:rFonts w:ascii="Arial" w:hAnsi="Arial" w:cs="Arial"/>
          <w:lang w:val="fr-CH"/>
        </w:rPr>
        <w:tab/>
        <w:t>non</w:t>
      </w:r>
    </w:p>
    <w:p w:rsidR="00D0727E" w:rsidRDefault="00D0727E" w:rsidP="00D0727E">
      <w:pPr>
        <w:tabs>
          <w:tab w:val="left" w:pos="426"/>
          <w:tab w:val="left" w:pos="2694"/>
          <w:tab w:val="left" w:pos="2977"/>
          <w:tab w:val="left" w:pos="4253"/>
          <w:tab w:val="left" w:pos="4678"/>
          <w:tab w:val="left" w:pos="5387"/>
          <w:tab w:val="left" w:pos="5812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8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39"/>
      <w:r w:rsidRPr="0021096C">
        <w:rPr>
          <w:rFonts w:ascii="Arial" w:hAnsi="Arial" w:cs="Arial"/>
          <w:lang w:val="fr-CH"/>
        </w:rPr>
        <w:tab/>
      </w:r>
      <w:r w:rsidRPr="00FE249E">
        <w:rPr>
          <w:rFonts w:ascii="Arial" w:hAnsi="Arial" w:cs="Arial"/>
          <w:lang w:val="fr-CH"/>
        </w:rPr>
        <w:t>Echantillons transmis à la section nuisances [S</w:t>
      </w:r>
      <w:r w:rsidR="009462DF">
        <w:rPr>
          <w:rFonts w:ascii="Arial" w:hAnsi="Arial" w:cs="Arial"/>
          <w:lang w:val="fr-CH"/>
        </w:rPr>
        <w:t>EN</w:t>
      </w:r>
      <w:r w:rsidRPr="00FE249E">
        <w:rPr>
          <w:rFonts w:ascii="Arial" w:hAnsi="Arial" w:cs="Arial"/>
          <w:lang w:val="fr-CH"/>
        </w:rPr>
        <w:t>] pour analyse</w:t>
      </w:r>
    </w:p>
    <w:p w:rsidR="00D0727E" w:rsidRPr="00D46C24" w:rsidRDefault="00D0727E" w:rsidP="00D0727E">
      <w:pPr>
        <w:tabs>
          <w:tab w:val="left" w:pos="2552"/>
          <w:tab w:val="left" w:pos="2977"/>
          <w:tab w:val="left" w:pos="4253"/>
          <w:tab w:val="left" w:pos="4678"/>
          <w:tab w:val="left" w:pos="5387"/>
          <w:tab w:val="left" w:pos="5812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3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0"/>
      <w:r w:rsidRPr="00D46C24">
        <w:rPr>
          <w:rFonts w:ascii="Arial" w:hAnsi="Arial" w:cs="Arial"/>
          <w:lang w:val="fr-CH"/>
        </w:rPr>
        <w:tab/>
        <w:t>oui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6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1"/>
      <w:r w:rsidRPr="00D46C24">
        <w:rPr>
          <w:rFonts w:ascii="Arial" w:hAnsi="Arial" w:cs="Arial"/>
          <w:lang w:val="fr-CH"/>
        </w:rPr>
        <w:tab/>
        <w:t>non</w:t>
      </w:r>
    </w:p>
    <w:p w:rsidR="00D0727E" w:rsidRDefault="00D0727E" w:rsidP="00D0727E">
      <w:pPr>
        <w:tabs>
          <w:tab w:val="left" w:pos="426"/>
          <w:tab w:val="left" w:pos="2552"/>
          <w:tab w:val="left" w:pos="2977"/>
          <w:tab w:val="left" w:pos="4253"/>
          <w:tab w:val="left" w:pos="4678"/>
          <w:tab w:val="left" w:pos="5387"/>
          <w:tab w:val="left" w:pos="5812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9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2"/>
      <w:r>
        <w:rPr>
          <w:rFonts w:ascii="Arial" w:hAnsi="Arial" w:cs="Arial"/>
          <w:sz w:val="24"/>
          <w:szCs w:val="24"/>
          <w:lang w:val="fr-CH"/>
        </w:rPr>
        <w:tab/>
      </w:r>
      <w:r w:rsidRPr="000B0216">
        <w:rPr>
          <w:rFonts w:ascii="Arial" w:hAnsi="Arial" w:cs="Arial"/>
          <w:lang w:val="fr-CH"/>
        </w:rPr>
        <w:t>Photos</w:t>
      </w:r>
      <w:r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4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3"/>
      <w:r w:rsidRPr="00D46C24">
        <w:rPr>
          <w:rFonts w:ascii="Arial" w:hAnsi="Arial" w:cs="Arial"/>
          <w:lang w:val="fr-CH"/>
        </w:rPr>
        <w:tab/>
        <w:t>oui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7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4"/>
      <w:r w:rsidRPr="00D46C24">
        <w:rPr>
          <w:rFonts w:ascii="Arial" w:hAnsi="Arial" w:cs="Arial"/>
          <w:lang w:val="fr-CH"/>
        </w:rPr>
        <w:tab/>
        <w:t>non</w:t>
      </w:r>
    </w:p>
    <w:p w:rsidR="00D0727E" w:rsidRDefault="00D0727E" w:rsidP="00D0727E">
      <w:pPr>
        <w:tabs>
          <w:tab w:val="left" w:pos="426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0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5"/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lang w:val="fr-CH"/>
        </w:rPr>
        <w:t>Intervention police communale</w:t>
      </w:r>
      <w:r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8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6"/>
      <w:r w:rsidRPr="00D46C24">
        <w:rPr>
          <w:rFonts w:ascii="Arial" w:hAnsi="Arial" w:cs="Arial"/>
          <w:lang w:val="fr-CH"/>
        </w:rPr>
        <w:tab/>
        <w:t>oui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50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7"/>
      <w:r w:rsidRPr="00D46C24">
        <w:rPr>
          <w:rFonts w:ascii="Arial" w:hAnsi="Arial" w:cs="Arial"/>
          <w:lang w:val="fr-CH"/>
        </w:rPr>
        <w:tab/>
        <w:t>non</w:t>
      </w:r>
    </w:p>
    <w:p w:rsidR="00D0727E" w:rsidRDefault="00D0727E" w:rsidP="00D0727E">
      <w:pPr>
        <w:tabs>
          <w:tab w:val="left" w:pos="426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</w:tabs>
        <w:spacing w:before="50"/>
        <w:ind w:left="425" w:hanging="425"/>
        <w:jc w:val="both"/>
        <w:rPr>
          <w:rFonts w:ascii="Arial" w:hAnsi="Arial" w:cs="Arial"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1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8"/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lang w:val="fr-CH"/>
        </w:rPr>
        <w:t>Intervention police cantonale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52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49"/>
      <w:r w:rsidRPr="00D46C24">
        <w:rPr>
          <w:rFonts w:ascii="Arial" w:hAnsi="Arial" w:cs="Arial"/>
          <w:lang w:val="fr-CH"/>
        </w:rPr>
        <w:tab/>
        <w:t>oui</w:t>
      </w:r>
      <w:r w:rsidRPr="00D46C24">
        <w:rPr>
          <w:rFonts w:ascii="Arial" w:hAnsi="Arial" w:cs="Arial"/>
          <w:lang w:val="fr-CH"/>
        </w:rPr>
        <w:tab/>
      </w:r>
      <w:r w:rsidRPr="0021096C">
        <w:rPr>
          <w:rFonts w:ascii="Arial" w:hAnsi="Arial" w:cs="Arial"/>
          <w:lang w:val="fr-CH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51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50"/>
      <w:r w:rsidRPr="00D46C24">
        <w:rPr>
          <w:rFonts w:ascii="Arial" w:hAnsi="Arial" w:cs="Arial"/>
          <w:lang w:val="fr-CH"/>
        </w:rPr>
        <w:tab/>
        <w:t>non</w:t>
      </w:r>
    </w:p>
    <w:p w:rsidR="00D0727E" w:rsidRDefault="00D0727E" w:rsidP="00D072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552"/>
          <w:tab w:val="left" w:pos="2977"/>
          <w:tab w:val="left" w:pos="5387"/>
          <w:tab w:val="left" w:pos="5812"/>
        </w:tabs>
        <w:spacing w:before="100"/>
        <w:jc w:val="both"/>
        <w:rPr>
          <w:rFonts w:ascii="Arial" w:hAnsi="Arial" w:cs="Arial"/>
          <w:b/>
          <w:bCs/>
          <w:lang w:val="fr-CH"/>
        </w:rPr>
      </w:pPr>
      <w:r w:rsidRPr="0021096C">
        <w:rPr>
          <w:rFonts w:ascii="Arial" w:hAnsi="Arial" w:cs="Arial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2"/>
      <w:r w:rsidRPr="0021096C">
        <w:rPr>
          <w:rFonts w:ascii="Arial" w:hAnsi="Arial" w:cs="Arial"/>
          <w:lang w:val="fr-CH"/>
        </w:rPr>
        <w:instrText xml:space="preserve"> FORMCHECKBOX </w:instrText>
      </w:r>
      <w:r w:rsidRPr="0021096C">
        <w:rPr>
          <w:rFonts w:ascii="Arial" w:hAnsi="Arial" w:cs="Arial"/>
          <w:lang w:val="fr-CH"/>
        </w:rPr>
      </w:r>
      <w:r w:rsidRPr="0021096C">
        <w:rPr>
          <w:rFonts w:ascii="Arial" w:hAnsi="Arial" w:cs="Arial"/>
          <w:lang w:val="fr-CH"/>
        </w:rPr>
        <w:fldChar w:fldCharType="end"/>
      </w:r>
      <w:bookmarkEnd w:id="51"/>
      <w:r>
        <w:rPr>
          <w:rFonts w:ascii="Arial" w:hAnsi="Arial" w:cs="Arial"/>
          <w:sz w:val="24"/>
          <w:szCs w:val="24"/>
          <w:lang w:val="fr-CH"/>
        </w:rPr>
        <w:tab/>
      </w:r>
      <w:r w:rsidRPr="00B97630">
        <w:rPr>
          <w:rFonts w:ascii="Arial" w:hAnsi="Arial" w:cs="Arial"/>
          <w:b/>
          <w:bCs/>
          <w:lang w:val="fr-CH"/>
        </w:rPr>
        <w:t>Remarque</w:t>
      </w:r>
      <w:r>
        <w:rPr>
          <w:rFonts w:ascii="Arial" w:hAnsi="Arial" w:cs="Arial"/>
          <w:b/>
          <w:bCs/>
          <w:lang w:val="fr-CH"/>
        </w:rPr>
        <w:t>(</w:t>
      </w:r>
      <w:r w:rsidRPr="00B97630">
        <w:rPr>
          <w:rFonts w:ascii="Arial" w:hAnsi="Arial" w:cs="Arial"/>
          <w:b/>
          <w:bCs/>
          <w:lang w:val="fr-CH"/>
        </w:rPr>
        <w:t>s</w:t>
      </w:r>
      <w:r>
        <w:rPr>
          <w:rFonts w:ascii="Arial" w:hAnsi="Arial" w:cs="Arial"/>
          <w:b/>
          <w:bCs/>
          <w:lang w:val="fr-CH"/>
        </w:rPr>
        <w:t>)</w:t>
      </w:r>
    </w:p>
    <w:p w:rsidR="00D0727E" w:rsidRPr="00DB5F5D" w:rsidRDefault="00D0727E" w:rsidP="00D072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552"/>
          <w:tab w:val="left" w:pos="2977"/>
          <w:tab w:val="left" w:pos="5387"/>
          <w:tab w:val="left" w:pos="5812"/>
        </w:tabs>
        <w:spacing w:before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574EB" w:rsidRDefault="002574EB" w:rsidP="00D0727E">
      <w:pPr>
        <w:tabs>
          <w:tab w:val="left" w:pos="993"/>
          <w:tab w:val="left" w:pos="3261"/>
        </w:tabs>
        <w:spacing w:before="100"/>
        <w:ind w:left="993"/>
        <w:rPr>
          <w:rFonts w:ascii="Arial" w:hAnsi="Arial" w:cs="Arial"/>
          <w:lang w:val="fr-CH"/>
        </w:rPr>
      </w:pPr>
    </w:p>
    <w:p w:rsidR="002574EB" w:rsidRDefault="002574EB" w:rsidP="00D0727E">
      <w:pPr>
        <w:tabs>
          <w:tab w:val="left" w:pos="993"/>
          <w:tab w:val="left" w:pos="3261"/>
        </w:tabs>
        <w:spacing w:before="100"/>
        <w:ind w:left="993"/>
        <w:rPr>
          <w:rFonts w:ascii="Arial" w:hAnsi="Arial" w:cs="Arial"/>
          <w:lang w:val="fr-CH"/>
        </w:rPr>
      </w:pPr>
    </w:p>
    <w:p w:rsidR="002574EB" w:rsidRDefault="002574EB" w:rsidP="00D0727E">
      <w:pPr>
        <w:tabs>
          <w:tab w:val="left" w:pos="993"/>
          <w:tab w:val="left" w:pos="3261"/>
        </w:tabs>
        <w:spacing w:before="100"/>
        <w:ind w:left="993"/>
        <w:rPr>
          <w:rFonts w:ascii="Arial" w:hAnsi="Arial" w:cs="Arial"/>
          <w:lang w:val="fr-CH"/>
        </w:rPr>
      </w:pPr>
    </w:p>
    <w:p w:rsidR="002574EB" w:rsidRDefault="002574EB" w:rsidP="00D0727E">
      <w:pPr>
        <w:tabs>
          <w:tab w:val="left" w:pos="993"/>
          <w:tab w:val="left" w:pos="3261"/>
        </w:tabs>
        <w:spacing w:before="100"/>
        <w:ind w:left="993"/>
        <w:rPr>
          <w:rFonts w:ascii="Arial" w:hAnsi="Arial" w:cs="Arial"/>
          <w:lang w:val="fr-CH"/>
        </w:rPr>
      </w:pPr>
    </w:p>
    <w:p w:rsidR="002574EB" w:rsidRDefault="009462DF" w:rsidP="003C3B1A">
      <w:pPr>
        <w:tabs>
          <w:tab w:val="left" w:pos="993"/>
          <w:tab w:val="left" w:pos="3261"/>
        </w:tabs>
        <w:spacing w:before="10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Pour l’administration communale/la police municipale</w:t>
      </w:r>
    </w:p>
    <w:p w:rsidR="009462DF" w:rsidRDefault="009462DF" w:rsidP="003C3B1A">
      <w:pPr>
        <w:tabs>
          <w:tab w:val="left" w:pos="993"/>
          <w:tab w:val="left" w:pos="3261"/>
        </w:tabs>
        <w:spacing w:before="100"/>
        <w:rPr>
          <w:rFonts w:ascii="Arial" w:hAnsi="Arial" w:cs="Arial"/>
          <w:lang w:val="fr-CH"/>
        </w:rPr>
      </w:pPr>
    </w:p>
    <w:p w:rsidR="00D0727E" w:rsidRDefault="00D0727E" w:rsidP="00D0727E">
      <w:pPr>
        <w:tabs>
          <w:tab w:val="left" w:pos="993"/>
          <w:tab w:val="left" w:pos="3261"/>
        </w:tabs>
        <w:spacing w:before="100"/>
        <w:ind w:left="99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</w:t>
      </w:r>
      <w:r>
        <w:rPr>
          <w:rFonts w:ascii="Arial" w:hAnsi="Arial" w:cs="Arial"/>
          <w:lang w:val="fr-CH"/>
        </w:rPr>
        <w:tab/>
        <w:t>……………………………...……….............</w:t>
      </w:r>
    </w:p>
    <w:p w:rsidR="00D0727E" w:rsidRDefault="00D0727E" w:rsidP="00D0727E">
      <w:pPr>
        <w:tabs>
          <w:tab w:val="left" w:pos="993"/>
          <w:tab w:val="left" w:pos="3261"/>
        </w:tabs>
        <w:spacing w:before="100"/>
        <w:ind w:left="99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Prénom</w:t>
      </w:r>
      <w:r>
        <w:rPr>
          <w:rFonts w:ascii="Arial" w:hAnsi="Arial" w:cs="Arial"/>
          <w:lang w:val="fr-CH"/>
        </w:rPr>
        <w:tab/>
        <w:t>…......………………………………………...</w:t>
      </w:r>
    </w:p>
    <w:p w:rsidR="003F0E65" w:rsidRPr="00674785" w:rsidRDefault="00D0727E" w:rsidP="00674785">
      <w:pPr>
        <w:tabs>
          <w:tab w:val="left" w:pos="993"/>
          <w:tab w:val="left" w:pos="3261"/>
        </w:tabs>
        <w:spacing w:before="300"/>
        <w:ind w:left="99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Signature</w:t>
      </w:r>
      <w:r>
        <w:rPr>
          <w:rFonts w:ascii="Arial" w:hAnsi="Arial" w:cs="Arial"/>
          <w:lang w:val="fr-CH"/>
        </w:rPr>
        <w:tab/>
        <w:t>...………...……………………………………</w:t>
      </w:r>
    </w:p>
    <w:sectPr w:rsidR="003F0E65" w:rsidRPr="00674785" w:rsidSect="00FE249E">
      <w:type w:val="continuous"/>
      <w:pgSz w:w="16840" w:h="11907" w:orient="landscape" w:code="9"/>
      <w:pgMar w:top="1701" w:right="1418" w:bottom="851" w:left="709" w:header="680" w:footer="851" w:gutter="0"/>
      <w:paperSrc w:first="15" w:other="15"/>
      <w:cols w:num="2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85" w:rsidRDefault="00674785">
      <w:r>
        <w:separator/>
      </w:r>
    </w:p>
  </w:endnote>
  <w:endnote w:type="continuationSeparator" w:id="0">
    <w:p w:rsidR="00674785" w:rsidRDefault="006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-LightCondensed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Fuji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1E" w:rsidRDefault="005628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1E" w:rsidRDefault="005628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1E" w:rsidRDefault="005628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85" w:rsidRDefault="00674785">
      <w:r>
        <w:separator/>
      </w:r>
    </w:p>
  </w:footnote>
  <w:footnote w:type="continuationSeparator" w:id="0">
    <w:p w:rsidR="00674785" w:rsidRDefault="0067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1E" w:rsidRDefault="005628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6D" w:rsidRDefault="00E8706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478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8706D" w:rsidRDefault="00E8706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6D" w:rsidRDefault="00674785" w:rsidP="009B2557">
    <w:pPr>
      <w:tabs>
        <w:tab w:val="left" w:pos="5954"/>
      </w:tabs>
      <w:spacing w:line="260" w:lineRule="exact"/>
      <w:ind w:hanging="266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431165</wp:posOffset>
              </wp:positionV>
              <wp:extent cx="3949065" cy="2800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6AE" w:rsidRDefault="00553DAF" w:rsidP="00553DAF">
                          <w:pPr>
                            <w:pStyle w:val="DeptServNiv1"/>
                            <w:rPr>
                              <w:rFonts w:ascii="Fujiyama-LightCondensed" w:hAnsi="Fujiyama-LightCondensed"/>
                              <w:sz w:val="22"/>
                              <w:szCs w:val="22"/>
                            </w:rPr>
                          </w:pPr>
                          <w:r w:rsidRPr="008F002F">
                            <w:rPr>
                              <w:rFonts w:ascii="Fujiyama-LightCondensed" w:hAnsi="Fujiyama-LightCondensed"/>
                              <w:sz w:val="22"/>
                              <w:szCs w:val="22"/>
                            </w:rPr>
                            <w:t xml:space="preserve">Administration communale </w:t>
                          </w:r>
                        </w:p>
                        <w:p w:rsidR="00553DAF" w:rsidRPr="008F002F" w:rsidRDefault="0056281E" w:rsidP="00553DAF">
                          <w:pPr>
                            <w:pStyle w:val="DeptServNiv1"/>
                            <w:rPr>
                              <w:rFonts w:ascii="Fujiyama-LightCondensed" w:hAnsi="Fujiyama-LightCondensed"/>
                              <w:sz w:val="22"/>
                              <w:szCs w:val="22"/>
                              <w:lang w:val="fr-CH"/>
                            </w:rPr>
                          </w:pPr>
                          <w:r>
                            <w:rPr>
                              <w:rFonts w:ascii="Fujiyama-LightCondensed" w:hAnsi="Fujiyama-LightCondensed"/>
                              <w:sz w:val="22"/>
                              <w:szCs w:val="22"/>
                            </w:rPr>
                            <w:t>Police municipale</w:t>
                          </w:r>
                          <w:r w:rsidR="002A5E48">
                            <w:rPr>
                              <w:rFonts w:ascii="Fujiyama-LightCondensed" w:hAnsi="Fujiyama-LightCondensed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553DAF" w:rsidRPr="008F002F" w:rsidRDefault="00553DAF" w:rsidP="00553DAF">
                          <w:pPr>
                            <w:pStyle w:val="DeptServNiv2"/>
                            <w:rPr>
                              <w:rFonts w:ascii="Fujimed" w:hAnsi="Fujimed"/>
                              <w:b w:val="0"/>
                              <w:bCs/>
                              <w:sz w:val="22"/>
                              <w:szCs w:val="22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6.85pt;margin-top:33.95pt;width:310.9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RerAIAAKc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" filled="f" stroked="f" strokeweight="0">
              <v:textbox inset="0,0,0,0">
                <w:txbxContent>
                  <w:p w:rsidR="00E956AE" w:rsidRDefault="00553DAF" w:rsidP="00553DAF">
                    <w:pPr>
                      <w:pStyle w:val="DeptServNiv1"/>
                      <w:rPr>
                        <w:rFonts w:ascii="Fujiyama-LightCondensed" w:hAnsi="Fujiyama-LightCondensed"/>
                        <w:sz w:val="22"/>
                        <w:szCs w:val="22"/>
                      </w:rPr>
                    </w:pPr>
                    <w:r w:rsidRPr="008F002F">
                      <w:rPr>
                        <w:rFonts w:ascii="Fujiyama-LightCondensed" w:hAnsi="Fujiyama-LightCondensed"/>
                        <w:sz w:val="22"/>
                        <w:szCs w:val="22"/>
                      </w:rPr>
                      <w:t xml:space="preserve">Administration communale </w:t>
                    </w:r>
                  </w:p>
                  <w:p w:rsidR="00553DAF" w:rsidRPr="008F002F" w:rsidRDefault="0056281E" w:rsidP="00553DAF">
                    <w:pPr>
                      <w:pStyle w:val="DeptServNiv1"/>
                      <w:rPr>
                        <w:rFonts w:ascii="Fujiyama-LightCondensed" w:hAnsi="Fujiyama-LightCondensed"/>
                        <w:sz w:val="22"/>
                        <w:szCs w:val="22"/>
                        <w:lang w:val="fr-CH"/>
                      </w:rPr>
                    </w:pPr>
                    <w:r>
                      <w:rPr>
                        <w:rFonts w:ascii="Fujiyama-LightCondensed" w:hAnsi="Fujiyama-LightCondensed"/>
                        <w:sz w:val="22"/>
                        <w:szCs w:val="22"/>
                      </w:rPr>
                      <w:t>Police municipale</w:t>
                    </w:r>
                    <w:r w:rsidR="002A5E48">
                      <w:rPr>
                        <w:rFonts w:ascii="Fujiyama-LightCondensed" w:hAnsi="Fujiyama-LightCondensed"/>
                        <w:sz w:val="22"/>
                        <w:szCs w:val="22"/>
                      </w:rPr>
                      <w:t xml:space="preserve"> </w:t>
                    </w:r>
                  </w:p>
                  <w:p w:rsidR="00553DAF" w:rsidRPr="008F002F" w:rsidRDefault="00553DAF" w:rsidP="00553DAF">
                    <w:pPr>
                      <w:pStyle w:val="DeptServNiv2"/>
                      <w:rPr>
                        <w:rFonts w:ascii="Fujimed" w:hAnsi="Fujimed"/>
                        <w:b w:val="0"/>
                        <w:bCs/>
                        <w:sz w:val="22"/>
                        <w:szCs w:val="22"/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870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4AF5024"/>
    <w:multiLevelType w:val="hybridMultilevel"/>
    <w:tmpl w:val="D8C6AB26"/>
    <w:lvl w:ilvl="0" w:tplc="CBB46EF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5FE"/>
    <w:multiLevelType w:val="hybridMultilevel"/>
    <w:tmpl w:val="E0FCC8C4"/>
    <w:lvl w:ilvl="0" w:tplc="0B143D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6CF4"/>
    <w:multiLevelType w:val="hybridMultilevel"/>
    <w:tmpl w:val="F6BE78E2"/>
    <w:lvl w:ilvl="0" w:tplc="608C5F92">
      <w:numFmt w:val="bullet"/>
      <w:lvlText w:val="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2D124B"/>
    <w:multiLevelType w:val="hybridMultilevel"/>
    <w:tmpl w:val="353A6F4C"/>
    <w:lvl w:ilvl="0" w:tplc="25F21E70">
      <w:numFmt w:val="bullet"/>
      <w:lvlText w:val=""/>
      <w:lvlJc w:val="left"/>
      <w:pPr>
        <w:tabs>
          <w:tab w:val="num" w:pos="3114"/>
        </w:tabs>
        <w:ind w:left="3114" w:hanging="420"/>
      </w:pPr>
      <w:rPr>
        <w:rFonts w:ascii="Wingdings" w:eastAsia="Times New Roman" w:hAnsi="Wingdings" w:cs="Arial" w:hint="default"/>
        <w:sz w:val="28"/>
      </w:rPr>
    </w:lvl>
    <w:lvl w:ilvl="1" w:tplc="100C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148204D9"/>
    <w:multiLevelType w:val="hybridMultilevel"/>
    <w:tmpl w:val="E092E178"/>
    <w:lvl w:ilvl="0" w:tplc="5A0273FA">
      <w:numFmt w:val="bullet"/>
      <w:lvlText w:val="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5B0E"/>
    <w:multiLevelType w:val="hybridMultilevel"/>
    <w:tmpl w:val="8E68B57E"/>
    <w:lvl w:ilvl="0" w:tplc="6C86DC4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11" w15:restartNumberingAfterBreak="0">
    <w:nsid w:val="206B5878"/>
    <w:multiLevelType w:val="hybridMultilevel"/>
    <w:tmpl w:val="A774784E"/>
    <w:lvl w:ilvl="0" w:tplc="E282419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16D68"/>
    <w:multiLevelType w:val="hybridMultilevel"/>
    <w:tmpl w:val="9AE0232C"/>
    <w:lvl w:ilvl="0" w:tplc="AE96636C">
      <w:start w:val="1"/>
      <w:numFmt w:val="bullet"/>
      <w:lvlText w:val="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6" w15:restartNumberingAfterBreak="0">
    <w:nsid w:val="29572141"/>
    <w:multiLevelType w:val="hybridMultilevel"/>
    <w:tmpl w:val="05A26C66"/>
    <w:lvl w:ilvl="0" w:tplc="289A0AB4">
      <w:numFmt w:val="bullet"/>
      <w:lvlText w:val=""/>
      <w:lvlJc w:val="left"/>
      <w:pPr>
        <w:tabs>
          <w:tab w:val="num" w:pos="394"/>
        </w:tabs>
        <w:ind w:left="394" w:hanging="360"/>
      </w:pPr>
      <w:rPr>
        <w:rFonts w:ascii="Webdings" w:eastAsia="Times New Roman" w:hAnsi="Webdings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93857"/>
    <w:multiLevelType w:val="hybridMultilevel"/>
    <w:tmpl w:val="6F6E412E"/>
    <w:lvl w:ilvl="0" w:tplc="B802C56C">
      <w:numFmt w:val="bullet"/>
      <w:lvlText w:val=""/>
      <w:lvlJc w:val="left"/>
      <w:pPr>
        <w:tabs>
          <w:tab w:val="num" w:pos="2697"/>
        </w:tabs>
        <w:ind w:left="2697" w:hanging="57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5BF20A70"/>
    <w:multiLevelType w:val="hybridMultilevel"/>
    <w:tmpl w:val="64A819C6"/>
    <w:lvl w:ilvl="0" w:tplc="6C86DC4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61472383"/>
    <w:multiLevelType w:val="hybridMultilevel"/>
    <w:tmpl w:val="54107878"/>
    <w:lvl w:ilvl="0" w:tplc="595A53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F3278"/>
    <w:multiLevelType w:val="hybridMultilevel"/>
    <w:tmpl w:val="496E91BC"/>
    <w:lvl w:ilvl="0" w:tplc="458443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26" w15:restartNumberingAfterBreak="0">
    <w:nsid w:val="7A55606E"/>
    <w:multiLevelType w:val="hybridMultilevel"/>
    <w:tmpl w:val="38323B66"/>
    <w:lvl w:ilvl="0" w:tplc="4C0272C4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8"/>
  </w:num>
  <w:num w:numId="7">
    <w:abstractNumId w:val="23"/>
  </w:num>
  <w:num w:numId="8">
    <w:abstractNumId w:val="14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5"/>
  </w:num>
  <w:num w:numId="11">
    <w:abstractNumId w:val="13"/>
  </w:num>
  <w:num w:numId="12">
    <w:abstractNumId w:val="17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  <w:num w:numId="18">
    <w:abstractNumId w:val="22"/>
  </w:num>
  <w:num w:numId="19">
    <w:abstractNumId w:val="24"/>
  </w:num>
  <w:num w:numId="20">
    <w:abstractNumId w:val="4"/>
  </w:num>
  <w:num w:numId="21">
    <w:abstractNumId w:val="9"/>
  </w:num>
  <w:num w:numId="22">
    <w:abstractNumId w:val="20"/>
  </w:num>
  <w:num w:numId="23">
    <w:abstractNumId w:val="11"/>
  </w:num>
  <w:num w:numId="24">
    <w:abstractNumId w:val="6"/>
  </w:num>
  <w:num w:numId="25">
    <w:abstractNumId w:val="5"/>
  </w:num>
  <w:num w:numId="26">
    <w:abstractNumId w:val="26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5"/>
    <w:rsid w:val="000B0216"/>
    <w:rsid w:val="000B1529"/>
    <w:rsid w:val="000C169F"/>
    <w:rsid w:val="0012371F"/>
    <w:rsid w:val="00146028"/>
    <w:rsid w:val="00151192"/>
    <w:rsid w:val="001522E0"/>
    <w:rsid w:val="00152CD8"/>
    <w:rsid w:val="001668C7"/>
    <w:rsid w:val="001827FE"/>
    <w:rsid w:val="0018501C"/>
    <w:rsid w:val="00187179"/>
    <w:rsid w:val="001876F0"/>
    <w:rsid w:val="001A220A"/>
    <w:rsid w:val="001D184E"/>
    <w:rsid w:val="00210558"/>
    <w:rsid w:val="00217815"/>
    <w:rsid w:val="002367DA"/>
    <w:rsid w:val="0024624A"/>
    <w:rsid w:val="00254653"/>
    <w:rsid w:val="002555CE"/>
    <w:rsid w:val="002574EB"/>
    <w:rsid w:val="00270CED"/>
    <w:rsid w:val="002751DD"/>
    <w:rsid w:val="00275C68"/>
    <w:rsid w:val="00292267"/>
    <w:rsid w:val="00292C6B"/>
    <w:rsid w:val="002A5E48"/>
    <w:rsid w:val="002B5432"/>
    <w:rsid w:val="002B5C5B"/>
    <w:rsid w:val="003235CD"/>
    <w:rsid w:val="00325BF2"/>
    <w:rsid w:val="00332749"/>
    <w:rsid w:val="0033692B"/>
    <w:rsid w:val="00340C69"/>
    <w:rsid w:val="0034420E"/>
    <w:rsid w:val="003A6F9E"/>
    <w:rsid w:val="003B1C74"/>
    <w:rsid w:val="003B4105"/>
    <w:rsid w:val="003B5FF5"/>
    <w:rsid w:val="003C3B1A"/>
    <w:rsid w:val="003F0E65"/>
    <w:rsid w:val="00405D34"/>
    <w:rsid w:val="004060FD"/>
    <w:rsid w:val="00420CD0"/>
    <w:rsid w:val="00425812"/>
    <w:rsid w:val="00426859"/>
    <w:rsid w:val="00444806"/>
    <w:rsid w:val="00446347"/>
    <w:rsid w:val="00463008"/>
    <w:rsid w:val="00464876"/>
    <w:rsid w:val="004920CB"/>
    <w:rsid w:val="00495406"/>
    <w:rsid w:val="004A6AC3"/>
    <w:rsid w:val="004C6C6D"/>
    <w:rsid w:val="004D190A"/>
    <w:rsid w:val="004D6EE0"/>
    <w:rsid w:val="004E1429"/>
    <w:rsid w:val="004E3FB5"/>
    <w:rsid w:val="004F72A4"/>
    <w:rsid w:val="005041B2"/>
    <w:rsid w:val="005163C3"/>
    <w:rsid w:val="005243AB"/>
    <w:rsid w:val="00524B2C"/>
    <w:rsid w:val="00553DAF"/>
    <w:rsid w:val="0056281E"/>
    <w:rsid w:val="00562D69"/>
    <w:rsid w:val="00572D91"/>
    <w:rsid w:val="00574ABE"/>
    <w:rsid w:val="005B6C6F"/>
    <w:rsid w:val="005C5D81"/>
    <w:rsid w:val="005E04E2"/>
    <w:rsid w:val="005E0F6F"/>
    <w:rsid w:val="005F40C8"/>
    <w:rsid w:val="005F447D"/>
    <w:rsid w:val="00603859"/>
    <w:rsid w:val="00604F45"/>
    <w:rsid w:val="006238D6"/>
    <w:rsid w:val="00674785"/>
    <w:rsid w:val="00675061"/>
    <w:rsid w:val="006A7B82"/>
    <w:rsid w:val="006B20A5"/>
    <w:rsid w:val="006E374F"/>
    <w:rsid w:val="006F1C80"/>
    <w:rsid w:val="006F6666"/>
    <w:rsid w:val="00771C4E"/>
    <w:rsid w:val="00772E02"/>
    <w:rsid w:val="00774028"/>
    <w:rsid w:val="00787F4D"/>
    <w:rsid w:val="0079664A"/>
    <w:rsid w:val="007A0547"/>
    <w:rsid w:val="007C2EFB"/>
    <w:rsid w:val="007D451B"/>
    <w:rsid w:val="007D5F78"/>
    <w:rsid w:val="0083579D"/>
    <w:rsid w:val="008526BB"/>
    <w:rsid w:val="008551B2"/>
    <w:rsid w:val="00874675"/>
    <w:rsid w:val="00885C52"/>
    <w:rsid w:val="008B30A0"/>
    <w:rsid w:val="008B7EE3"/>
    <w:rsid w:val="008E229F"/>
    <w:rsid w:val="009462DF"/>
    <w:rsid w:val="00952BD9"/>
    <w:rsid w:val="00955524"/>
    <w:rsid w:val="00996A9C"/>
    <w:rsid w:val="009A3753"/>
    <w:rsid w:val="009A4502"/>
    <w:rsid w:val="009B2557"/>
    <w:rsid w:val="009E1370"/>
    <w:rsid w:val="009E58EA"/>
    <w:rsid w:val="00A040E0"/>
    <w:rsid w:val="00A07019"/>
    <w:rsid w:val="00AA13D7"/>
    <w:rsid w:val="00AA7894"/>
    <w:rsid w:val="00AB752A"/>
    <w:rsid w:val="00AC21D3"/>
    <w:rsid w:val="00AD7A9E"/>
    <w:rsid w:val="00AF66C1"/>
    <w:rsid w:val="00B134D4"/>
    <w:rsid w:val="00B37030"/>
    <w:rsid w:val="00B51E99"/>
    <w:rsid w:val="00B7011D"/>
    <w:rsid w:val="00B721F2"/>
    <w:rsid w:val="00B85CCF"/>
    <w:rsid w:val="00B97630"/>
    <w:rsid w:val="00BA4850"/>
    <w:rsid w:val="00BA5E0A"/>
    <w:rsid w:val="00BA7E17"/>
    <w:rsid w:val="00BC3F26"/>
    <w:rsid w:val="00BD1AAC"/>
    <w:rsid w:val="00BF505B"/>
    <w:rsid w:val="00C10D0E"/>
    <w:rsid w:val="00C24FF1"/>
    <w:rsid w:val="00C71519"/>
    <w:rsid w:val="00CD0105"/>
    <w:rsid w:val="00CE3705"/>
    <w:rsid w:val="00CE5C4E"/>
    <w:rsid w:val="00D0727E"/>
    <w:rsid w:val="00D46C24"/>
    <w:rsid w:val="00D50348"/>
    <w:rsid w:val="00D56E44"/>
    <w:rsid w:val="00D67EE1"/>
    <w:rsid w:val="00DA4FAE"/>
    <w:rsid w:val="00DB5335"/>
    <w:rsid w:val="00DB59AF"/>
    <w:rsid w:val="00DB5F5D"/>
    <w:rsid w:val="00DD6EDF"/>
    <w:rsid w:val="00E01DD6"/>
    <w:rsid w:val="00E119D0"/>
    <w:rsid w:val="00E15A1D"/>
    <w:rsid w:val="00E250AD"/>
    <w:rsid w:val="00E464D5"/>
    <w:rsid w:val="00E501BB"/>
    <w:rsid w:val="00E51101"/>
    <w:rsid w:val="00E70D92"/>
    <w:rsid w:val="00E7539A"/>
    <w:rsid w:val="00E8706D"/>
    <w:rsid w:val="00E956AE"/>
    <w:rsid w:val="00EA3879"/>
    <w:rsid w:val="00EA3B27"/>
    <w:rsid w:val="00ED4483"/>
    <w:rsid w:val="00EF0EBC"/>
    <w:rsid w:val="00EF1D20"/>
    <w:rsid w:val="00EF6691"/>
    <w:rsid w:val="00F15D94"/>
    <w:rsid w:val="00F4069E"/>
    <w:rsid w:val="00F40C5A"/>
    <w:rsid w:val="00F437F1"/>
    <w:rsid w:val="00F54501"/>
    <w:rsid w:val="00FB6ED6"/>
    <w:rsid w:val="00FC2C38"/>
    <w:rsid w:val="00FC4B65"/>
    <w:rsid w:val="00FD2EA0"/>
    <w:rsid w:val="00FE249E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0A5F93C1"/>
  <w15:chartTrackingRefBased/>
  <w15:docId w15:val="{D8572854-5431-40DE-9CC4-78E2C3C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BodyText3">
    <w:name w:val="Body Text 3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customStyle="1" w:styleId="Corpstexte">
    <w:name w:val="Corps texte"/>
    <w:basedOn w:val="Normal"/>
    <w:pPr>
      <w:widowControl w:val="0"/>
      <w:overflowPunct w:val="0"/>
      <w:autoSpaceDE w:val="0"/>
      <w:autoSpaceDN w:val="0"/>
      <w:adjustRightInd w:val="0"/>
      <w:spacing w:before="120"/>
      <w:ind w:left="992"/>
      <w:jc w:val="both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tri\Downloads\PV_Avis%20de%20constatation%20Feux%20en%20plein%20air_Commun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PV_Avis de constatation Feux en plein air_Communes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Groupe émissions</vt:lpstr>
    </vt:vector>
  </TitlesOfParts>
  <Manager>Alberto Anwander</Manager>
  <Company>Etat du Valais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Groupe émissions</dc:title>
  <dc:subject>visites - prise de contact - plaintes</dc:subject>
  <dc:creator>Timothe TRIPOLI</dc:creator>
  <cp:keywords/>
  <cp:lastModifiedBy>Timothe TRIPOLI</cp:lastModifiedBy>
  <cp:revision>1</cp:revision>
  <cp:lastPrinted>2006-02-24T09:30:00Z</cp:lastPrinted>
  <dcterms:created xsi:type="dcterms:W3CDTF">2023-03-02T15:00:00Z</dcterms:created>
  <dcterms:modified xsi:type="dcterms:W3CDTF">2023-03-02T15:01:00Z</dcterms:modified>
  <cp:category>modèle</cp:category>
</cp:coreProperties>
</file>